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CAB" w:rsidRPr="00D058F8" w:rsidRDefault="003B1CAB" w:rsidP="00AD34FF">
      <w:pPr>
        <w:spacing w:after="0" w:line="240" w:lineRule="auto"/>
        <w:jc w:val="center"/>
        <w:rPr>
          <w:rFonts w:ascii="Arial" w:hAnsi="Arial" w:cs="Arial"/>
          <w:b/>
          <w:sz w:val="24"/>
          <w:szCs w:val="24"/>
        </w:rPr>
      </w:pPr>
    </w:p>
    <w:p w:rsidR="009574CD" w:rsidRPr="00D058F8" w:rsidRDefault="009574CD" w:rsidP="00AD34FF">
      <w:pPr>
        <w:spacing w:after="0" w:line="240" w:lineRule="auto"/>
        <w:jc w:val="center"/>
        <w:rPr>
          <w:rFonts w:ascii="Arial" w:hAnsi="Arial" w:cs="Arial"/>
          <w:b/>
          <w:sz w:val="24"/>
          <w:szCs w:val="24"/>
        </w:rPr>
      </w:pPr>
    </w:p>
    <w:p w:rsidR="009574CD" w:rsidRPr="00D058F8" w:rsidRDefault="009574CD" w:rsidP="00AD34FF">
      <w:pPr>
        <w:spacing w:after="0" w:line="240" w:lineRule="auto"/>
        <w:jc w:val="center"/>
        <w:rPr>
          <w:rFonts w:ascii="Arial" w:hAnsi="Arial" w:cs="Arial"/>
          <w:b/>
          <w:sz w:val="24"/>
          <w:szCs w:val="24"/>
        </w:rPr>
      </w:pPr>
    </w:p>
    <w:p w:rsidR="009574CD" w:rsidRPr="00D058F8" w:rsidRDefault="009574CD" w:rsidP="00AD34FF">
      <w:pPr>
        <w:spacing w:after="0" w:line="240" w:lineRule="auto"/>
        <w:jc w:val="center"/>
        <w:rPr>
          <w:rFonts w:ascii="Arial" w:hAnsi="Arial" w:cs="Arial"/>
          <w:b/>
          <w:sz w:val="24"/>
          <w:szCs w:val="24"/>
        </w:rPr>
      </w:pPr>
    </w:p>
    <w:p w:rsidR="009574CD" w:rsidRPr="00D058F8" w:rsidRDefault="009574CD" w:rsidP="00AD34FF">
      <w:pPr>
        <w:spacing w:after="0" w:line="240" w:lineRule="auto"/>
        <w:jc w:val="center"/>
        <w:rPr>
          <w:rFonts w:ascii="Arial" w:hAnsi="Arial" w:cs="Arial"/>
          <w:b/>
          <w:sz w:val="24"/>
          <w:szCs w:val="24"/>
        </w:rPr>
      </w:pPr>
    </w:p>
    <w:p w:rsidR="009A3098" w:rsidRPr="00D058F8" w:rsidRDefault="009A3098" w:rsidP="00AD34FF">
      <w:pPr>
        <w:spacing w:after="0" w:line="240" w:lineRule="auto"/>
        <w:jc w:val="center"/>
        <w:rPr>
          <w:rFonts w:ascii="Arial" w:hAnsi="Arial" w:cs="Arial"/>
          <w:b/>
          <w:sz w:val="28"/>
          <w:szCs w:val="28"/>
        </w:rPr>
      </w:pPr>
    </w:p>
    <w:p w:rsidR="009A3098" w:rsidRPr="00D058F8" w:rsidRDefault="009A3098" w:rsidP="00AD34FF">
      <w:pPr>
        <w:spacing w:after="0" w:line="240" w:lineRule="auto"/>
        <w:jc w:val="center"/>
        <w:rPr>
          <w:rFonts w:ascii="Arial" w:hAnsi="Arial" w:cs="Arial"/>
          <w:b/>
          <w:sz w:val="28"/>
          <w:szCs w:val="28"/>
        </w:rPr>
      </w:pPr>
    </w:p>
    <w:p w:rsidR="009A3098" w:rsidRPr="00D058F8" w:rsidRDefault="009A3098" w:rsidP="00AD34FF">
      <w:pPr>
        <w:spacing w:after="0" w:line="240" w:lineRule="auto"/>
        <w:jc w:val="center"/>
        <w:rPr>
          <w:rFonts w:ascii="Arial" w:hAnsi="Arial" w:cs="Arial"/>
          <w:b/>
          <w:sz w:val="28"/>
          <w:szCs w:val="28"/>
        </w:rPr>
      </w:pPr>
    </w:p>
    <w:p w:rsidR="009A3098" w:rsidRPr="00D058F8" w:rsidRDefault="009A3098" w:rsidP="00AD34FF">
      <w:pPr>
        <w:spacing w:after="0" w:line="240" w:lineRule="auto"/>
        <w:jc w:val="center"/>
        <w:rPr>
          <w:rFonts w:ascii="Arial" w:hAnsi="Arial" w:cs="Arial"/>
          <w:b/>
          <w:sz w:val="28"/>
          <w:szCs w:val="28"/>
        </w:rPr>
      </w:pPr>
    </w:p>
    <w:p w:rsidR="009A3098" w:rsidRPr="00D058F8" w:rsidRDefault="009A3098" w:rsidP="00AD34FF">
      <w:pPr>
        <w:spacing w:after="0" w:line="240" w:lineRule="auto"/>
        <w:jc w:val="center"/>
        <w:rPr>
          <w:rFonts w:ascii="Arial" w:hAnsi="Arial" w:cs="Arial"/>
          <w:b/>
          <w:sz w:val="28"/>
          <w:szCs w:val="28"/>
        </w:rPr>
      </w:pPr>
    </w:p>
    <w:p w:rsidR="009A3098" w:rsidRPr="00D058F8" w:rsidRDefault="009A3098" w:rsidP="00AD34FF">
      <w:pPr>
        <w:spacing w:after="0" w:line="240" w:lineRule="auto"/>
        <w:jc w:val="center"/>
        <w:rPr>
          <w:rFonts w:ascii="Arial" w:hAnsi="Arial" w:cs="Arial"/>
          <w:b/>
          <w:sz w:val="28"/>
          <w:szCs w:val="28"/>
        </w:rPr>
      </w:pPr>
    </w:p>
    <w:p w:rsidR="008561F0" w:rsidRPr="00D058F8" w:rsidRDefault="008561F0" w:rsidP="00AD34FF">
      <w:pPr>
        <w:spacing w:after="0" w:line="240" w:lineRule="auto"/>
        <w:jc w:val="center"/>
        <w:rPr>
          <w:rFonts w:ascii="Arial" w:hAnsi="Arial" w:cs="Arial"/>
          <w:b/>
          <w:sz w:val="28"/>
          <w:szCs w:val="28"/>
        </w:rPr>
      </w:pPr>
    </w:p>
    <w:p w:rsidR="005804A6" w:rsidRPr="00D058F8" w:rsidRDefault="00B379DC" w:rsidP="00AD34FF">
      <w:pPr>
        <w:spacing w:after="0" w:line="240" w:lineRule="auto"/>
        <w:jc w:val="center"/>
        <w:rPr>
          <w:rFonts w:ascii="Arial" w:hAnsi="Arial" w:cs="Arial"/>
          <w:b/>
          <w:sz w:val="24"/>
          <w:szCs w:val="24"/>
        </w:rPr>
      </w:pPr>
      <w:r w:rsidRPr="00D058F8">
        <w:rPr>
          <w:rFonts w:ascii="Arial" w:hAnsi="Arial" w:cs="Arial"/>
          <w:b/>
          <w:sz w:val="28"/>
          <w:szCs w:val="28"/>
        </w:rPr>
        <w:t xml:space="preserve">AUTOEVALUACION INSTITUCIONAL </w:t>
      </w:r>
      <w:r w:rsidR="0099649A">
        <w:rPr>
          <w:rFonts w:ascii="Arial" w:hAnsi="Arial" w:cs="Arial"/>
          <w:b/>
          <w:sz w:val="28"/>
          <w:szCs w:val="28"/>
        </w:rPr>
        <w:t xml:space="preserve">Y PLAN DE MEJORAMIENTO </w:t>
      </w:r>
      <w:r w:rsidRPr="00D058F8">
        <w:rPr>
          <w:rFonts w:ascii="Arial" w:hAnsi="Arial" w:cs="Arial"/>
          <w:b/>
          <w:sz w:val="28"/>
          <w:szCs w:val="28"/>
        </w:rPr>
        <w:t>ETDH</w:t>
      </w:r>
      <w:r w:rsidR="0033272D" w:rsidRPr="00D058F8">
        <w:rPr>
          <w:rFonts w:ascii="Arial" w:hAnsi="Arial" w:cs="Arial"/>
          <w:b/>
          <w:sz w:val="28"/>
          <w:szCs w:val="28"/>
        </w:rPr>
        <w:t xml:space="preserve"> – 2018 </w:t>
      </w:r>
      <w:r w:rsidRPr="00D058F8">
        <w:rPr>
          <w:rFonts w:ascii="Arial" w:hAnsi="Arial" w:cs="Arial"/>
          <w:b/>
          <w:sz w:val="28"/>
          <w:szCs w:val="28"/>
        </w:rPr>
        <w:t xml:space="preserve"> </w:t>
      </w:r>
    </w:p>
    <w:p w:rsidR="00845BF6" w:rsidRDefault="00845BF6" w:rsidP="00AD34FF">
      <w:pPr>
        <w:spacing w:after="0" w:line="240" w:lineRule="auto"/>
        <w:rPr>
          <w:rFonts w:ascii="Arial" w:hAnsi="Arial" w:cs="Arial"/>
        </w:rPr>
      </w:pPr>
      <w:bookmarkStart w:id="0" w:name="_GoBack"/>
      <w:bookmarkEnd w:id="0"/>
    </w:p>
    <w:p w:rsidR="00AD34FF" w:rsidRPr="00D058F8" w:rsidRDefault="00AD34FF" w:rsidP="00AD34FF">
      <w:pPr>
        <w:spacing w:after="0" w:line="240" w:lineRule="auto"/>
        <w:rPr>
          <w:rFonts w:ascii="Arial" w:hAnsi="Arial" w:cs="Arial"/>
        </w:rPr>
      </w:pPr>
    </w:p>
    <w:p w:rsidR="0033272D" w:rsidRPr="00D058F8" w:rsidRDefault="0033272D" w:rsidP="00AD34FF">
      <w:pPr>
        <w:spacing w:after="0" w:line="240" w:lineRule="auto"/>
        <w:jc w:val="center"/>
        <w:rPr>
          <w:rFonts w:ascii="Arial" w:eastAsia="Times New Roman" w:hAnsi="Arial" w:cs="Arial"/>
          <w:b/>
          <w:sz w:val="24"/>
          <w:szCs w:val="24"/>
          <w:lang w:val="es-CO" w:eastAsia="es-CO"/>
        </w:rPr>
      </w:pPr>
      <w:r w:rsidRPr="00D058F8">
        <w:rPr>
          <w:rFonts w:ascii="Arial" w:eastAsia="Times New Roman" w:hAnsi="Arial" w:cs="Arial"/>
          <w:b/>
          <w:sz w:val="24"/>
          <w:szCs w:val="24"/>
          <w:lang w:val="es-CO" w:eastAsia="es-CO"/>
        </w:rPr>
        <w:t>FORMATOS</w:t>
      </w:r>
      <w:r w:rsidR="0099649A">
        <w:rPr>
          <w:rFonts w:ascii="Arial" w:eastAsia="Times New Roman" w:hAnsi="Arial" w:cs="Arial"/>
          <w:b/>
          <w:sz w:val="24"/>
          <w:szCs w:val="24"/>
          <w:lang w:val="es-CO" w:eastAsia="es-CO"/>
        </w:rPr>
        <w:t>:</w:t>
      </w:r>
    </w:p>
    <w:p w:rsidR="0033272D" w:rsidRDefault="0033272D" w:rsidP="00AD34FF">
      <w:pPr>
        <w:spacing w:after="0" w:line="240" w:lineRule="auto"/>
        <w:rPr>
          <w:rFonts w:ascii="Arial" w:hAnsi="Arial" w:cs="Arial"/>
        </w:rPr>
      </w:pPr>
    </w:p>
    <w:p w:rsidR="00AD34FF" w:rsidRPr="00D058F8" w:rsidRDefault="00AD34FF" w:rsidP="00AD34FF">
      <w:pPr>
        <w:spacing w:after="0" w:line="240" w:lineRule="auto"/>
        <w:rPr>
          <w:rFonts w:ascii="Arial" w:hAnsi="Arial" w:cs="Arial"/>
        </w:rPr>
      </w:pPr>
    </w:p>
    <w:p w:rsidR="00845BF6" w:rsidRPr="00D058F8" w:rsidRDefault="00845BF6" w:rsidP="00AD34FF">
      <w:pPr>
        <w:pStyle w:val="Prrafodelista"/>
        <w:numPr>
          <w:ilvl w:val="0"/>
          <w:numId w:val="24"/>
        </w:numPr>
        <w:spacing w:after="0" w:line="240" w:lineRule="auto"/>
        <w:jc w:val="both"/>
        <w:rPr>
          <w:rFonts w:ascii="Arial" w:hAnsi="Arial" w:cs="Arial"/>
          <w:sz w:val="24"/>
          <w:szCs w:val="24"/>
        </w:rPr>
      </w:pPr>
      <w:r w:rsidRPr="00D058F8">
        <w:rPr>
          <w:rFonts w:ascii="Arial" w:hAnsi="Arial" w:cs="Arial"/>
          <w:b/>
          <w:sz w:val="24"/>
          <w:szCs w:val="24"/>
        </w:rPr>
        <w:t>FORMATO 1:</w:t>
      </w:r>
      <w:r w:rsidRPr="00D058F8">
        <w:rPr>
          <w:rFonts w:ascii="Arial" w:hAnsi="Arial" w:cs="Arial"/>
          <w:sz w:val="24"/>
          <w:szCs w:val="24"/>
        </w:rPr>
        <w:t xml:space="preserve"> </w:t>
      </w:r>
      <w:r w:rsidR="0099649A" w:rsidRPr="0099649A">
        <w:rPr>
          <w:rFonts w:ascii="Arial" w:hAnsi="Arial" w:cs="Arial"/>
          <w:b/>
          <w:sz w:val="24"/>
          <w:szCs w:val="24"/>
        </w:rPr>
        <w:t>AUTOEVALUACION INSTITUCIONAL</w:t>
      </w:r>
      <w:r w:rsidR="0099649A">
        <w:rPr>
          <w:rFonts w:ascii="Arial" w:hAnsi="Arial" w:cs="Arial"/>
          <w:sz w:val="24"/>
          <w:szCs w:val="24"/>
        </w:rPr>
        <w:t xml:space="preserve"> (</w:t>
      </w:r>
      <w:r w:rsidR="0099649A" w:rsidRPr="00D058F8">
        <w:rPr>
          <w:rFonts w:ascii="Arial" w:hAnsi="Arial" w:cs="Arial"/>
          <w:sz w:val="24"/>
          <w:szCs w:val="24"/>
        </w:rPr>
        <w:t>Organización, oferta y funcionamiento de la prestación del servicio educativo para el trabajo y el desarrollo</w:t>
      </w:r>
      <w:r w:rsidR="0099649A">
        <w:rPr>
          <w:rFonts w:ascii="Arial" w:hAnsi="Arial" w:cs="Arial"/>
          <w:sz w:val="24"/>
          <w:szCs w:val="24"/>
        </w:rPr>
        <w:t>)</w:t>
      </w:r>
    </w:p>
    <w:p w:rsidR="003767A1" w:rsidRDefault="003767A1" w:rsidP="00AD34FF">
      <w:pPr>
        <w:pStyle w:val="Prrafodelista"/>
        <w:spacing w:after="0" w:line="240" w:lineRule="auto"/>
        <w:rPr>
          <w:rFonts w:ascii="Arial" w:hAnsi="Arial" w:cs="Arial"/>
          <w:sz w:val="24"/>
          <w:szCs w:val="24"/>
        </w:rPr>
      </w:pPr>
    </w:p>
    <w:p w:rsidR="00AD34FF" w:rsidRPr="00D058F8" w:rsidRDefault="00AD34FF" w:rsidP="00AD34FF">
      <w:pPr>
        <w:pStyle w:val="Prrafodelista"/>
        <w:spacing w:after="0" w:line="240" w:lineRule="auto"/>
        <w:rPr>
          <w:rFonts w:ascii="Arial" w:hAnsi="Arial" w:cs="Arial"/>
          <w:sz w:val="24"/>
          <w:szCs w:val="24"/>
        </w:rPr>
      </w:pPr>
    </w:p>
    <w:p w:rsidR="00845BF6" w:rsidRPr="00D058F8" w:rsidRDefault="00845BF6" w:rsidP="00AD34FF">
      <w:pPr>
        <w:pStyle w:val="Prrafodelista"/>
        <w:numPr>
          <w:ilvl w:val="0"/>
          <w:numId w:val="24"/>
        </w:numPr>
        <w:spacing w:after="0" w:line="240" w:lineRule="auto"/>
        <w:rPr>
          <w:rFonts w:ascii="Arial" w:hAnsi="Arial" w:cs="Arial"/>
          <w:sz w:val="24"/>
          <w:szCs w:val="24"/>
        </w:rPr>
      </w:pPr>
      <w:r w:rsidRPr="00D058F8">
        <w:rPr>
          <w:rFonts w:ascii="Arial" w:hAnsi="Arial" w:cs="Arial"/>
          <w:b/>
          <w:sz w:val="24"/>
          <w:szCs w:val="24"/>
        </w:rPr>
        <w:t xml:space="preserve">FORMATO 2: </w:t>
      </w:r>
      <w:r w:rsidRPr="0099649A">
        <w:rPr>
          <w:rFonts w:ascii="Arial" w:hAnsi="Arial" w:cs="Arial"/>
          <w:b/>
          <w:sz w:val="24"/>
          <w:szCs w:val="24"/>
        </w:rPr>
        <w:t>PLAN DE MEJORAMIENTO</w:t>
      </w:r>
    </w:p>
    <w:p w:rsidR="005D42C9" w:rsidRPr="00D058F8" w:rsidRDefault="005D42C9" w:rsidP="00AD34FF">
      <w:pPr>
        <w:spacing w:after="0" w:line="240" w:lineRule="auto"/>
        <w:rPr>
          <w:rFonts w:ascii="Arial" w:hAnsi="Arial" w:cs="Arial"/>
          <w:sz w:val="24"/>
          <w:szCs w:val="24"/>
        </w:rPr>
      </w:pPr>
    </w:p>
    <w:p w:rsidR="003767A1" w:rsidRPr="00D058F8" w:rsidRDefault="009574CD" w:rsidP="00AD34FF">
      <w:pPr>
        <w:pStyle w:val="Ttulo3"/>
        <w:spacing w:before="0" w:after="0" w:line="240" w:lineRule="auto"/>
        <w:rPr>
          <w:rFonts w:ascii="Arial" w:hAnsi="Arial" w:cs="Arial"/>
        </w:rPr>
      </w:pPr>
      <w:r w:rsidRPr="00D058F8">
        <w:rPr>
          <w:rFonts w:ascii="Arial" w:hAnsi="Arial" w:cs="Arial"/>
        </w:rPr>
        <w:br w:type="page"/>
      </w:r>
      <w:bookmarkStart w:id="1" w:name="_Toc346539668"/>
    </w:p>
    <w:p w:rsidR="003767A1" w:rsidRPr="00D058F8" w:rsidRDefault="003767A1" w:rsidP="00AD34FF">
      <w:pPr>
        <w:pStyle w:val="Ttulo3"/>
        <w:spacing w:before="0" w:after="0" w:line="240" w:lineRule="auto"/>
        <w:jc w:val="center"/>
        <w:rPr>
          <w:rFonts w:ascii="Arial" w:hAnsi="Arial" w:cs="Arial"/>
        </w:rPr>
        <w:sectPr w:rsidR="003767A1" w:rsidRPr="00D058F8" w:rsidSect="003767A1">
          <w:pgSz w:w="11906" w:h="16838"/>
          <w:pgMar w:top="1418" w:right="1701" w:bottom="1418" w:left="1701" w:header="709" w:footer="709" w:gutter="0"/>
          <w:cols w:space="708"/>
          <w:docGrid w:linePitch="360"/>
        </w:sectPr>
      </w:pPr>
    </w:p>
    <w:p w:rsidR="00CD1D1A" w:rsidRDefault="00CD1D1A" w:rsidP="00AD34FF">
      <w:pPr>
        <w:pStyle w:val="Ttulo3"/>
        <w:spacing w:before="0" w:after="0" w:line="240" w:lineRule="auto"/>
        <w:jc w:val="center"/>
        <w:rPr>
          <w:rFonts w:ascii="Arial" w:hAnsi="Arial" w:cs="Arial"/>
        </w:rPr>
      </w:pPr>
      <w:bookmarkStart w:id="2" w:name="_Toc346539669"/>
      <w:bookmarkEnd w:id="1"/>
    </w:p>
    <w:p w:rsidR="00E70AF7" w:rsidRDefault="00094EAD" w:rsidP="00AD34FF">
      <w:pPr>
        <w:pStyle w:val="Ttulo3"/>
        <w:spacing w:before="0" w:after="0" w:line="240" w:lineRule="auto"/>
        <w:jc w:val="center"/>
        <w:rPr>
          <w:rFonts w:ascii="Arial" w:hAnsi="Arial" w:cs="Arial"/>
        </w:rPr>
      </w:pPr>
      <w:r w:rsidRPr="00D058F8">
        <w:rPr>
          <w:rFonts w:ascii="Arial" w:hAnsi="Arial" w:cs="Arial"/>
        </w:rPr>
        <w:t>AUTOEVALUACIÓ</w:t>
      </w:r>
      <w:r w:rsidR="00E70AF7" w:rsidRPr="00D058F8">
        <w:rPr>
          <w:rFonts w:ascii="Arial" w:hAnsi="Arial" w:cs="Arial"/>
        </w:rPr>
        <w:t>N</w:t>
      </w:r>
      <w:bookmarkEnd w:id="2"/>
      <w:r w:rsidR="008C27A9" w:rsidRPr="00D058F8">
        <w:rPr>
          <w:rFonts w:ascii="Arial" w:hAnsi="Arial" w:cs="Arial"/>
        </w:rPr>
        <w:t xml:space="preserve"> INSTITUCIONAL</w:t>
      </w:r>
    </w:p>
    <w:p w:rsidR="004B0FCD" w:rsidRPr="004B0FCD" w:rsidRDefault="004B0FCD" w:rsidP="004B0FCD"/>
    <w:p w:rsidR="00D860DA" w:rsidRPr="00D058F8" w:rsidRDefault="00D860DA" w:rsidP="00AD34FF">
      <w:pPr>
        <w:spacing w:after="0" w:line="240" w:lineRule="auto"/>
        <w:jc w:val="both"/>
        <w:rPr>
          <w:rFonts w:ascii="Arial" w:hAnsi="Arial" w:cs="Arial"/>
          <w:sz w:val="24"/>
          <w:szCs w:val="24"/>
        </w:rPr>
      </w:pPr>
    </w:p>
    <w:p w:rsidR="00D058F8" w:rsidRDefault="00D058F8" w:rsidP="00AD34FF">
      <w:pPr>
        <w:autoSpaceDE w:val="0"/>
        <w:autoSpaceDN w:val="0"/>
        <w:adjustRightInd w:val="0"/>
        <w:spacing w:after="0" w:line="240" w:lineRule="auto"/>
        <w:jc w:val="both"/>
        <w:rPr>
          <w:rFonts w:ascii="Arial" w:hAnsi="Arial" w:cs="Arial"/>
          <w:sz w:val="24"/>
          <w:szCs w:val="24"/>
        </w:rPr>
      </w:pPr>
      <w:r w:rsidRPr="00D058F8">
        <w:rPr>
          <w:rFonts w:ascii="Arial" w:hAnsi="Arial" w:cs="Arial"/>
          <w:sz w:val="24"/>
          <w:szCs w:val="24"/>
        </w:rPr>
        <w:t>En cumplimiento del numeral 7 del artículo 2.6.4.8 del Decreto 1075 de 2015 las Instituciones de Educación para el Trabajo y Desarrollo Humano ETDH mediante la existencia de instrumentos, realizará de manera permanente el proceso de autoevaluación institucional, así como la revisión periódica de los contenidos básicos de formación y de los demás aspectos necesarios para su mejoramiento y actualización.</w:t>
      </w:r>
    </w:p>
    <w:p w:rsidR="00AD34FF" w:rsidRDefault="00AD34FF" w:rsidP="00AD34FF">
      <w:pPr>
        <w:autoSpaceDE w:val="0"/>
        <w:autoSpaceDN w:val="0"/>
        <w:adjustRightInd w:val="0"/>
        <w:spacing w:after="0" w:line="240" w:lineRule="auto"/>
        <w:jc w:val="both"/>
        <w:rPr>
          <w:rFonts w:ascii="Arial" w:hAnsi="Arial" w:cs="Arial"/>
          <w:sz w:val="24"/>
          <w:szCs w:val="24"/>
        </w:rPr>
      </w:pPr>
    </w:p>
    <w:p w:rsidR="00D058F8" w:rsidRDefault="00D058F8" w:rsidP="00AD34FF">
      <w:pPr>
        <w:autoSpaceDE w:val="0"/>
        <w:autoSpaceDN w:val="0"/>
        <w:adjustRightInd w:val="0"/>
        <w:spacing w:after="0" w:line="240" w:lineRule="auto"/>
        <w:jc w:val="both"/>
        <w:rPr>
          <w:rFonts w:ascii="Arial" w:hAnsi="Arial" w:cs="Arial"/>
          <w:sz w:val="24"/>
          <w:szCs w:val="24"/>
        </w:rPr>
      </w:pPr>
      <w:r w:rsidRPr="00D058F8">
        <w:rPr>
          <w:rFonts w:ascii="Arial" w:hAnsi="Arial" w:cs="Arial"/>
          <w:sz w:val="24"/>
          <w:szCs w:val="24"/>
        </w:rPr>
        <w:t>Es por ello que con el fin de promover las condiciones de calidad en la organización, oferta y funcionamiento de las Instituciones de Educación para el Trabajo y Desarrollo Humano del Distrito de Barranquilla y la de los programas de formación laboral y académica, la Secretaría Distrital de Educación elaboró un plan para llevar a cabo el proceso de autoevaluación institucional que permitiera contribuir con la formación integral y permanente de las mismas, publicando a través de la página web el instrumento que estas deb</w:t>
      </w:r>
      <w:r w:rsidR="00CF090A">
        <w:rPr>
          <w:rFonts w:ascii="Arial" w:hAnsi="Arial" w:cs="Arial"/>
          <w:sz w:val="24"/>
          <w:szCs w:val="24"/>
        </w:rPr>
        <w:t>en</w:t>
      </w:r>
      <w:r w:rsidRPr="00D058F8">
        <w:rPr>
          <w:rFonts w:ascii="Arial" w:hAnsi="Arial" w:cs="Arial"/>
          <w:sz w:val="24"/>
          <w:szCs w:val="24"/>
        </w:rPr>
        <w:t xml:space="preserve"> diligenciar, en concordancia con lo </w:t>
      </w:r>
      <w:r w:rsidR="00CF090A">
        <w:rPr>
          <w:rFonts w:ascii="Arial" w:hAnsi="Arial" w:cs="Arial"/>
          <w:sz w:val="24"/>
          <w:szCs w:val="24"/>
        </w:rPr>
        <w:t>dispuesto</w:t>
      </w:r>
      <w:r w:rsidRPr="00D058F8">
        <w:rPr>
          <w:rFonts w:ascii="Arial" w:hAnsi="Arial" w:cs="Arial"/>
          <w:sz w:val="24"/>
          <w:szCs w:val="24"/>
        </w:rPr>
        <w:t xml:space="preserve"> en el acápite anterior.</w:t>
      </w:r>
    </w:p>
    <w:p w:rsidR="00AD34FF" w:rsidRDefault="00AD34FF" w:rsidP="00AD34FF">
      <w:pPr>
        <w:autoSpaceDE w:val="0"/>
        <w:autoSpaceDN w:val="0"/>
        <w:adjustRightInd w:val="0"/>
        <w:spacing w:after="0" w:line="240" w:lineRule="auto"/>
        <w:jc w:val="both"/>
        <w:rPr>
          <w:rFonts w:ascii="Arial" w:hAnsi="Arial" w:cs="Arial"/>
          <w:sz w:val="24"/>
          <w:szCs w:val="24"/>
        </w:rPr>
      </w:pPr>
    </w:p>
    <w:p w:rsidR="00AD34FF" w:rsidRPr="00AD34FF" w:rsidRDefault="00AD34FF" w:rsidP="00AD34FF">
      <w:pPr>
        <w:autoSpaceDE w:val="0"/>
        <w:autoSpaceDN w:val="0"/>
        <w:adjustRightInd w:val="0"/>
        <w:spacing w:after="0" w:line="240" w:lineRule="auto"/>
        <w:jc w:val="both"/>
        <w:rPr>
          <w:rFonts w:ascii="Arial" w:hAnsi="Arial" w:cs="Arial"/>
          <w:sz w:val="24"/>
          <w:szCs w:val="24"/>
        </w:rPr>
      </w:pPr>
    </w:p>
    <w:p w:rsidR="00AD34FF" w:rsidRDefault="00AD34FF" w:rsidP="00AD34FF">
      <w:pPr>
        <w:autoSpaceDE w:val="0"/>
        <w:autoSpaceDN w:val="0"/>
        <w:adjustRightInd w:val="0"/>
        <w:spacing w:after="0" w:line="240" w:lineRule="auto"/>
        <w:jc w:val="center"/>
        <w:rPr>
          <w:rFonts w:ascii="Arial" w:eastAsia="Times New Roman" w:hAnsi="Arial" w:cs="Arial"/>
          <w:b/>
          <w:color w:val="000000"/>
          <w:sz w:val="24"/>
          <w:szCs w:val="24"/>
          <w:lang w:eastAsia="es-ES"/>
        </w:rPr>
      </w:pPr>
      <w:r w:rsidRPr="00AD34FF">
        <w:rPr>
          <w:rFonts w:ascii="Arial" w:eastAsia="Times New Roman" w:hAnsi="Arial" w:cs="Arial"/>
          <w:b/>
          <w:color w:val="000000"/>
          <w:sz w:val="24"/>
          <w:szCs w:val="24"/>
          <w:lang w:eastAsia="es-ES"/>
        </w:rPr>
        <w:t>PLAN DE MEJORAMIENTO</w:t>
      </w:r>
    </w:p>
    <w:p w:rsidR="00710527" w:rsidRDefault="00710527" w:rsidP="00AD34FF">
      <w:pPr>
        <w:autoSpaceDE w:val="0"/>
        <w:autoSpaceDN w:val="0"/>
        <w:adjustRightInd w:val="0"/>
        <w:spacing w:after="0" w:line="240" w:lineRule="auto"/>
        <w:jc w:val="center"/>
        <w:rPr>
          <w:rFonts w:ascii="Arial" w:eastAsia="Times New Roman" w:hAnsi="Arial" w:cs="Arial"/>
          <w:i/>
          <w:color w:val="000000"/>
          <w:sz w:val="24"/>
          <w:szCs w:val="24"/>
          <w:lang w:eastAsia="es-ES"/>
        </w:rPr>
      </w:pPr>
    </w:p>
    <w:p w:rsidR="00AD34FF" w:rsidRPr="00AD34FF" w:rsidRDefault="00AD34FF" w:rsidP="00AD34FF">
      <w:pPr>
        <w:autoSpaceDE w:val="0"/>
        <w:autoSpaceDN w:val="0"/>
        <w:adjustRightInd w:val="0"/>
        <w:spacing w:after="0" w:line="240" w:lineRule="auto"/>
        <w:jc w:val="both"/>
        <w:rPr>
          <w:rFonts w:ascii="Arial" w:eastAsia="Times New Roman" w:hAnsi="Arial" w:cs="Arial"/>
          <w:i/>
          <w:color w:val="000000"/>
          <w:sz w:val="24"/>
          <w:szCs w:val="24"/>
          <w:lang w:eastAsia="es-ES"/>
        </w:rPr>
      </w:pPr>
    </w:p>
    <w:p w:rsidR="00AD34FF" w:rsidRPr="00AD34FF" w:rsidRDefault="008F11AE" w:rsidP="00AD34F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Son a</w:t>
      </w:r>
      <w:r w:rsidR="0090006B">
        <w:rPr>
          <w:rFonts w:ascii="Arial" w:hAnsi="Arial" w:cs="Arial"/>
          <w:sz w:val="24"/>
          <w:szCs w:val="24"/>
        </w:rPr>
        <w:t xml:space="preserve">quellas acciones </w:t>
      </w:r>
      <w:r w:rsidR="00727D5F">
        <w:rPr>
          <w:rFonts w:ascii="Arial" w:hAnsi="Arial" w:cs="Arial"/>
          <w:sz w:val="24"/>
          <w:szCs w:val="24"/>
        </w:rPr>
        <w:t>que los establecimientos educativos</w:t>
      </w:r>
      <w:r w:rsidR="00AD34FF" w:rsidRPr="00AD34FF">
        <w:rPr>
          <w:rFonts w:ascii="Arial" w:hAnsi="Arial" w:cs="Arial"/>
          <w:sz w:val="24"/>
          <w:szCs w:val="24"/>
        </w:rPr>
        <w:t xml:space="preserve"> </w:t>
      </w:r>
      <w:r w:rsidR="00727D5F">
        <w:rPr>
          <w:rFonts w:ascii="Arial" w:hAnsi="Arial" w:cs="Arial"/>
          <w:sz w:val="24"/>
          <w:szCs w:val="24"/>
        </w:rPr>
        <w:t xml:space="preserve">deben realizar </w:t>
      </w:r>
      <w:r w:rsidR="00AD34FF" w:rsidRPr="00AD34FF">
        <w:rPr>
          <w:rFonts w:ascii="Arial" w:hAnsi="Arial" w:cs="Arial"/>
          <w:sz w:val="24"/>
          <w:szCs w:val="24"/>
        </w:rPr>
        <w:t>para que las condiciones de calidad identificadas en el formato No. 1</w:t>
      </w:r>
      <w:r w:rsidR="00094C01">
        <w:rPr>
          <w:rFonts w:ascii="Arial" w:hAnsi="Arial" w:cs="Arial"/>
          <w:sz w:val="24"/>
          <w:szCs w:val="24"/>
        </w:rPr>
        <w:t>:</w:t>
      </w:r>
      <w:r w:rsidR="00537363">
        <w:rPr>
          <w:rFonts w:ascii="Arial" w:hAnsi="Arial" w:cs="Arial"/>
          <w:sz w:val="24"/>
          <w:szCs w:val="24"/>
        </w:rPr>
        <w:t xml:space="preserve"> Autoevaluación</w:t>
      </w:r>
      <w:r w:rsidR="00AD34FF" w:rsidRPr="00AD34FF">
        <w:rPr>
          <w:rFonts w:ascii="Arial" w:hAnsi="Arial" w:cs="Arial"/>
          <w:sz w:val="24"/>
          <w:szCs w:val="24"/>
        </w:rPr>
        <w:t xml:space="preserve"> “</w:t>
      </w:r>
      <w:r w:rsidR="00537363" w:rsidRPr="001E6A77">
        <w:rPr>
          <w:rFonts w:ascii="Arial" w:hAnsi="Arial" w:cs="Arial"/>
          <w:i/>
          <w:sz w:val="24"/>
          <w:szCs w:val="24"/>
        </w:rPr>
        <w:t xml:space="preserve">Organización </w:t>
      </w:r>
      <w:r w:rsidR="00AD34FF" w:rsidRPr="001E6A77">
        <w:rPr>
          <w:rFonts w:ascii="Arial" w:hAnsi="Arial" w:cs="Arial"/>
          <w:i/>
          <w:sz w:val="24"/>
          <w:szCs w:val="24"/>
        </w:rPr>
        <w:t>oferta y funcionamiento de la prestación del servicio educativo para el trabajo y desarrollo humano</w:t>
      </w:r>
      <w:r w:rsidR="00AD34FF" w:rsidRPr="00AD34FF">
        <w:rPr>
          <w:rFonts w:ascii="Arial" w:hAnsi="Arial" w:cs="Arial"/>
          <w:sz w:val="24"/>
          <w:szCs w:val="24"/>
        </w:rPr>
        <w:t xml:space="preserve">” que no cuentan con el 100% del cumplimiento puedan alcanzarlo </w:t>
      </w:r>
      <w:r w:rsidR="00952A13">
        <w:rPr>
          <w:rFonts w:ascii="Arial" w:hAnsi="Arial" w:cs="Arial"/>
          <w:sz w:val="24"/>
          <w:szCs w:val="24"/>
        </w:rPr>
        <w:t>de acuerdo con</w:t>
      </w:r>
      <w:r w:rsidR="00AD34FF" w:rsidRPr="00AD34FF">
        <w:rPr>
          <w:rFonts w:ascii="Arial" w:hAnsi="Arial" w:cs="Arial"/>
          <w:sz w:val="24"/>
          <w:szCs w:val="24"/>
        </w:rPr>
        <w:t xml:space="preserve"> </w:t>
      </w:r>
      <w:r w:rsidR="00EB2CB6">
        <w:rPr>
          <w:rFonts w:ascii="Arial" w:hAnsi="Arial" w:cs="Arial"/>
          <w:sz w:val="24"/>
          <w:szCs w:val="24"/>
        </w:rPr>
        <w:t xml:space="preserve">las actividades y </w:t>
      </w:r>
      <w:r w:rsidR="00AD34FF" w:rsidRPr="00AD34FF">
        <w:rPr>
          <w:rFonts w:ascii="Arial" w:hAnsi="Arial" w:cs="Arial"/>
          <w:sz w:val="24"/>
          <w:szCs w:val="24"/>
        </w:rPr>
        <w:t xml:space="preserve">el tiempo de ejecución </w:t>
      </w:r>
      <w:r w:rsidR="00EB56C1">
        <w:rPr>
          <w:rFonts w:ascii="Arial" w:hAnsi="Arial" w:cs="Arial"/>
          <w:sz w:val="24"/>
          <w:szCs w:val="24"/>
        </w:rPr>
        <w:t>propuesto</w:t>
      </w:r>
      <w:r w:rsidR="00EB2CB6">
        <w:rPr>
          <w:rFonts w:ascii="Arial" w:hAnsi="Arial" w:cs="Arial"/>
          <w:sz w:val="24"/>
          <w:szCs w:val="24"/>
        </w:rPr>
        <w:t>s</w:t>
      </w:r>
      <w:r w:rsidR="00AD34FF" w:rsidRPr="00AD34FF">
        <w:rPr>
          <w:rFonts w:ascii="Arial" w:hAnsi="Arial" w:cs="Arial"/>
          <w:sz w:val="24"/>
          <w:szCs w:val="24"/>
        </w:rPr>
        <w:t>.</w:t>
      </w:r>
      <w:r w:rsidR="00EB2CB6">
        <w:rPr>
          <w:rFonts w:ascii="Arial" w:hAnsi="Arial" w:cs="Arial"/>
          <w:sz w:val="24"/>
          <w:szCs w:val="24"/>
        </w:rPr>
        <w:t xml:space="preserve"> </w:t>
      </w:r>
    </w:p>
    <w:p w:rsidR="00AD34FF" w:rsidRPr="00D058F8" w:rsidRDefault="00AD34FF" w:rsidP="00AD34FF">
      <w:pPr>
        <w:autoSpaceDE w:val="0"/>
        <w:autoSpaceDN w:val="0"/>
        <w:adjustRightInd w:val="0"/>
        <w:spacing w:after="0" w:line="240" w:lineRule="auto"/>
        <w:jc w:val="both"/>
        <w:rPr>
          <w:rFonts w:ascii="Arial" w:eastAsia="Times New Roman" w:hAnsi="Arial" w:cs="Arial"/>
          <w:color w:val="000000"/>
          <w:sz w:val="24"/>
          <w:szCs w:val="24"/>
          <w:lang w:eastAsia="es-ES"/>
        </w:rPr>
      </w:pPr>
    </w:p>
    <w:p w:rsidR="00EB56C1" w:rsidRDefault="00EB56C1" w:rsidP="00AD34FF">
      <w:pPr>
        <w:spacing w:after="0" w:line="240" w:lineRule="auto"/>
        <w:rPr>
          <w:rFonts w:ascii="Arial" w:eastAsia="Times New Roman" w:hAnsi="Arial" w:cs="Arial"/>
          <w:b/>
          <w:color w:val="000000"/>
          <w:sz w:val="24"/>
          <w:szCs w:val="24"/>
          <w:lang w:eastAsia="es-ES"/>
        </w:rPr>
      </w:pPr>
    </w:p>
    <w:p w:rsidR="00F309CD" w:rsidRDefault="00F309CD" w:rsidP="004B0FCD">
      <w:pPr>
        <w:spacing w:after="0" w:line="240" w:lineRule="auto"/>
        <w:jc w:val="center"/>
        <w:rPr>
          <w:rFonts w:ascii="Arial" w:eastAsia="Times New Roman" w:hAnsi="Arial" w:cs="Arial"/>
          <w:b/>
          <w:color w:val="000000"/>
          <w:sz w:val="24"/>
          <w:szCs w:val="24"/>
          <w:lang w:eastAsia="es-ES"/>
        </w:rPr>
      </w:pPr>
      <w:r w:rsidRPr="00D058F8">
        <w:rPr>
          <w:rFonts w:ascii="Arial" w:eastAsia="Times New Roman" w:hAnsi="Arial" w:cs="Arial"/>
          <w:b/>
          <w:color w:val="000000"/>
          <w:sz w:val="24"/>
          <w:szCs w:val="24"/>
          <w:lang w:eastAsia="es-ES"/>
        </w:rPr>
        <w:t xml:space="preserve">INSTRUMENTOS DE </w:t>
      </w:r>
      <w:r w:rsidR="00E31720" w:rsidRPr="00D058F8">
        <w:rPr>
          <w:rFonts w:ascii="Arial" w:eastAsia="Times New Roman" w:hAnsi="Arial" w:cs="Arial"/>
          <w:b/>
          <w:color w:val="000000"/>
          <w:sz w:val="24"/>
          <w:szCs w:val="24"/>
          <w:lang w:eastAsia="es-ES"/>
        </w:rPr>
        <w:t>AUTO</w:t>
      </w:r>
      <w:r w:rsidRPr="00D058F8">
        <w:rPr>
          <w:rFonts w:ascii="Arial" w:eastAsia="Times New Roman" w:hAnsi="Arial" w:cs="Arial"/>
          <w:b/>
          <w:color w:val="000000"/>
          <w:sz w:val="24"/>
          <w:szCs w:val="24"/>
          <w:lang w:eastAsia="es-ES"/>
        </w:rPr>
        <w:t>EVALUACIÓN</w:t>
      </w:r>
    </w:p>
    <w:p w:rsidR="008F11AE" w:rsidRDefault="008F11AE" w:rsidP="00AD34FF">
      <w:pPr>
        <w:spacing w:after="0" w:line="240" w:lineRule="auto"/>
        <w:rPr>
          <w:rFonts w:ascii="Arial" w:eastAsia="Times New Roman" w:hAnsi="Arial" w:cs="Arial"/>
          <w:b/>
          <w:color w:val="000000"/>
          <w:sz w:val="24"/>
          <w:szCs w:val="24"/>
          <w:lang w:eastAsia="es-ES"/>
        </w:rPr>
      </w:pPr>
    </w:p>
    <w:p w:rsidR="004B0FCD" w:rsidRPr="00D058F8" w:rsidRDefault="004B0FCD" w:rsidP="00AD34FF">
      <w:pPr>
        <w:spacing w:after="0" w:line="240" w:lineRule="auto"/>
        <w:rPr>
          <w:rFonts w:ascii="Arial" w:eastAsia="Times New Roman" w:hAnsi="Arial" w:cs="Arial"/>
          <w:b/>
          <w:color w:val="000000"/>
          <w:sz w:val="24"/>
          <w:szCs w:val="24"/>
          <w:lang w:eastAsia="es-ES"/>
        </w:rPr>
      </w:pPr>
    </w:p>
    <w:p w:rsidR="00891EA9" w:rsidRDefault="00F309CD" w:rsidP="00AD34FF">
      <w:pPr>
        <w:spacing w:after="0" w:line="240" w:lineRule="auto"/>
        <w:jc w:val="both"/>
        <w:rPr>
          <w:rFonts w:ascii="Arial" w:eastAsia="Times New Roman" w:hAnsi="Arial" w:cs="Arial"/>
          <w:color w:val="000000"/>
          <w:sz w:val="24"/>
          <w:szCs w:val="24"/>
          <w:lang w:eastAsia="es-ES"/>
        </w:rPr>
      </w:pPr>
      <w:r w:rsidRPr="00D058F8">
        <w:rPr>
          <w:rFonts w:ascii="Arial" w:eastAsia="Times New Roman" w:hAnsi="Arial" w:cs="Arial"/>
          <w:color w:val="000000"/>
          <w:sz w:val="24"/>
          <w:szCs w:val="24"/>
          <w:lang w:eastAsia="es-ES"/>
        </w:rPr>
        <w:t xml:space="preserve">Los instrumentos de evaluación que se </w:t>
      </w:r>
      <w:r w:rsidR="00DE6C7F" w:rsidRPr="00D058F8">
        <w:rPr>
          <w:rFonts w:ascii="Arial" w:eastAsia="Times New Roman" w:hAnsi="Arial" w:cs="Arial"/>
          <w:color w:val="000000"/>
          <w:sz w:val="24"/>
          <w:szCs w:val="24"/>
          <w:lang w:eastAsia="es-ES"/>
        </w:rPr>
        <w:t xml:space="preserve">presentan </w:t>
      </w:r>
      <w:r w:rsidRPr="00D058F8">
        <w:rPr>
          <w:rFonts w:ascii="Arial" w:eastAsia="Times New Roman" w:hAnsi="Arial" w:cs="Arial"/>
          <w:color w:val="000000"/>
          <w:sz w:val="24"/>
          <w:szCs w:val="24"/>
          <w:lang w:eastAsia="es-ES"/>
        </w:rPr>
        <w:t>a continuación, tienen como objetivo promover el análisis por parte de las Instituciones</w:t>
      </w:r>
      <w:r w:rsidR="009A3098" w:rsidRPr="00D058F8">
        <w:rPr>
          <w:rFonts w:ascii="Arial" w:eastAsia="Times New Roman" w:hAnsi="Arial" w:cs="Arial"/>
          <w:color w:val="000000"/>
          <w:sz w:val="24"/>
          <w:szCs w:val="24"/>
          <w:lang w:eastAsia="es-ES"/>
        </w:rPr>
        <w:t xml:space="preserve"> </w:t>
      </w:r>
      <w:r w:rsidRPr="00D058F8">
        <w:rPr>
          <w:rFonts w:ascii="Arial" w:eastAsia="Times New Roman" w:hAnsi="Arial" w:cs="Arial"/>
          <w:color w:val="000000"/>
          <w:sz w:val="24"/>
          <w:szCs w:val="24"/>
          <w:lang w:eastAsia="es-ES"/>
        </w:rPr>
        <w:t xml:space="preserve">de </w:t>
      </w:r>
      <w:r w:rsidR="002E2095" w:rsidRPr="00D058F8">
        <w:rPr>
          <w:rFonts w:ascii="Arial" w:eastAsia="Times New Roman" w:hAnsi="Arial" w:cs="Arial"/>
          <w:color w:val="000000"/>
          <w:sz w:val="24"/>
          <w:szCs w:val="24"/>
          <w:lang w:eastAsia="es-ES"/>
        </w:rPr>
        <w:t>Educación</w:t>
      </w:r>
      <w:r w:rsidRPr="00D058F8">
        <w:rPr>
          <w:rFonts w:ascii="Arial" w:eastAsia="Times New Roman" w:hAnsi="Arial" w:cs="Arial"/>
          <w:color w:val="000000"/>
          <w:sz w:val="24"/>
          <w:szCs w:val="24"/>
          <w:lang w:eastAsia="es-ES"/>
        </w:rPr>
        <w:t xml:space="preserve"> para el Trabajo y Desarrollo Humano, de </w:t>
      </w:r>
      <w:r w:rsidR="00C97EC6" w:rsidRPr="00D058F8">
        <w:rPr>
          <w:rFonts w:ascii="Arial" w:eastAsia="Times New Roman" w:hAnsi="Arial" w:cs="Arial"/>
          <w:color w:val="000000"/>
          <w:sz w:val="24"/>
          <w:szCs w:val="24"/>
          <w:lang w:eastAsia="es-ES"/>
        </w:rPr>
        <w:t>sus</w:t>
      </w:r>
      <w:r w:rsidR="009A3098" w:rsidRPr="00D058F8">
        <w:rPr>
          <w:rFonts w:ascii="Arial" w:eastAsia="Times New Roman" w:hAnsi="Arial" w:cs="Arial"/>
          <w:color w:val="000000"/>
          <w:sz w:val="24"/>
          <w:szCs w:val="24"/>
          <w:lang w:eastAsia="es-ES"/>
        </w:rPr>
        <w:t xml:space="preserve"> </w:t>
      </w:r>
      <w:r w:rsidRPr="00D058F8">
        <w:rPr>
          <w:rFonts w:ascii="Arial" w:eastAsia="Times New Roman" w:hAnsi="Arial" w:cs="Arial"/>
          <w:color w:val="000000"/>
          <w:sz w:val="24"/>
          <w:szCs w:val="24"/>
          <w:lang w:eastAsia="es-ES"/>
        </w:rPr>
        <w:t xml:space="preserve">fortalezas y debilidades </w:t>
      </w:r>
      <w:r w:rsidR="00094EAD" w:rsidRPr="00D058F8">
        <w:rPr>
          <w:rFonts w:ascii="Arial" w:eastAsia="Times New Roman" w:hAnsi="Arial" w:cs="Arial"/>
          <w:color w:val="000000"/>
          <w:sz w:val="24"/>
          <w:szCs w:val="24"/>
          <w:lang w:eastAsia="es-ES"/>
        </w:rPr>
        <w:t xml:space="preserve">para la obtención </w:t>
      </w:r>
      <w:r w:rsidR="00704034">
        <w:rPr>
          <w:rFonts w:ascii="Arial" w:eastAsia="Times New Roman" w:hAnsi="Arial" w:cs="Arial"/>
          <w:color w:val="000000"/>
          <w:sz w:val="24"/>
          <w:szCs w:val="24"/>
          <w:lang w:eastAsia="es-ES"/>
        </w:rPr>
        <w:t>del mejoramiento continuo de la</w:t>
      </w:r>
      <w:r w:rsidR="00480161">
        <w:rPr>
          <w:rFonts w:ascii="Arial" w:eastAsia="Times New Roman" w:hAnsi="Arial" w:cs="Arial"/>
          <w:color w:val="000000"/>
          <w:sz w:val="24"/>
          <w:szCs w:val="24"/>
          <w:lang w:eastAsia="es-ES"/>
        </w:rPr>
        <w:t>s</w:t>
      </w:r>
      <w:r w:rsidR="00704034">
        <w:rPr>
          <w:rFonts w:ascii="Arial" w:eastAsia="Times New Roman" w:hAnsi="Arial" w:cs="Arial"/>
          <w:color w:val="000000"/>
          <w:sz w:val="24"/>
          <w:szCs w:val="24"/>
          <w:lang w:eastAsia="es-ES"/>
        </w:rPr>
        <w:t xml:space="preserve"> misma</w:t>
      </w:r>
      <w:r w:rsidR="005852F6">
        <w:rPr>
          <w:rFonts w:ascii="Arial" w:eastAsia="Times New Roman" w:hAnsi="Arial" w:cs="Arial"/>
          <w:color w:val="000000"/>
          <w:sz w:val="24"/>
          <w:szCs w:val="24"/>
          <w:lang w:eastAsia="es-ES"/>
        </w:rPr>
        <w:t>s</w:t>
      </w:r>
      <w:r w:rsidR="00710527">
        <w:rPr>
          <w:rFonts w:ascii="Arial" w:eastAsia="Times New Roman" w:hAnsi="Arial" w:cs="Arial"/>
          <w:color w:val="000000"/>
          <w:sz w:val="24"/>
          <w:szCs w:val="24"/>
          <w:lang w:eastAsia="es-ES"/>
        </w:rPr>
        <w:t xml:space="preserve">, </w:t>
      </w:r>
      <w:r w:rsidR="00AA7B91" w:rsidRPr="00D058F8">
        <w:rPr>
          <w:rFonts w:ascii="Arial" w:eastAsia="Times New Roman" w:hAnsi="Arial" w:cs="Arial"/>
          <w:color w:val="000000"/>
          <w:sz w:val="24"/>
          <w:szCs w:val="24"/>
          <w:lang w:eastAsia="es-ES"/>
        </w:rPr>
        <w:t>constituye</w:t>
      </w:r>
      <w:r w:rsidR="00710527">
        <w:rPr>
          <w:rFonts w:ascii="Arial" w:eastAsia="Times New Roman" w:hAnsi="Arial" w:cs="Arial"/>
          <w:color w:val="000000"/>
          <w:sz w:val="24"/>
          <w:szCs w:val="24"/>
          <w:lang w:eastAsia="es-ES"/>
        </w:rPr>
        <w:t>n</w:t>
      </w:r>
      <w:r w:rsidR="00AA7B91" w:rsidRPr="00D058F8">
        <w:rPr>
          <w:rFonts w:ascii="Arial" w:eastAsia="Times New Roman" w:hAnsi="Arial" w:cs="Arial"/>
          <w:color w:val="000000"/>
          <w:sz w:val="24"/>
          <w:szCs w:val="24"/>
          <w:lang w:eastAsia="es-ES"/>
        </w:rPr>
        <w:t xml:space="preserve"> una </w:t>
      </w:r>
      <w:r w:rsidR="005F5777" w:rsidRPr="00D058F8">
        <w:rPr>
          <w:rFonts w:ascii="Arial" w:eastAsia="Times New Roman" w:hAnsi="Arial" w:cs="Arial"/>
          <w:color w:val="000000"/>
          <w:sz w:val="24"/>
          <w:szCs w:val="24"/>
          <w:lang w:eastAsia="es-ES"/>
        </w:rPr>
        <w:t xml:space="preserve">herramienta de evaluación, control y mejoramiento, </w:t>
      </w:r>
      <w:r w:rsidR="001C786C" w:rsidRPr="00D058F8">
        <w:rPr>
          <w:rFonts w:ascii="Arial" w:eastAsia="Times New Roman" w:hAnsi="Arial" w:cs="Arial"/>
          <w:color w:val="000000"/>
          <w:sz w:val="24"/>
          <w:szCs w:val="24"/>
          <w:lang w:eastAsia="es-ES"/>
        </w:rPr>
        <w:t>l</w:t>
      </w:r>
      <w:r w:rsidR="00710527">
        <w:rPr>
          <w:rFonts w:ascii="Arial" w:eastAsia="Times New Roman" w:hAnsi="Arial" w:cs="Arial"/>
          <w:color w:val="000000"/>
          <w:sz w:val="24"/>
          <w:szCs w:val="24"/>
          <w:lang w:eastAsia="es-ES"/>
        </w:rPr>
        <w:t>os</w:t>
      </w:r>
      <w:r w:rsidR="001C786C" w:rsidRPr="00D058F8">
        <w:rPr>
          <w:rFonts w:ascii="Arial" w:eastAsia="Times New Roman" w:hAnsi="Arial" w:cs="Arial"/>
          <w:color w:val="000000"/>
          <w:sz w:val="24"/>
          <w:szCs w:val="24"/>
          <w:lang w:eastAsia="es-ES"/>
        </w:rPr>
        <w:t xml:space="preserve"> cual</w:t>
      </w:r>
      <w:r w:rsidR="00710527">
        <w:rPr>
          <w:rFonts w:ascii="Arial" w:eastAsia="Times New Roman" w:hAnsi="Arial" w:cs="Arial"/>
          <w:color w:val="000000"/>
          <w:sz w:val="24"/>
          <w:szCs w:val="24"/>
          <w:lang w:eastAsia="es-ES"/>
        </w:rPr>
        <w:t>es</w:t>
      </w:r>
      <w:r w:rsidR="001C786C" w:rsidRPr="00D058F8">
        <w:rPr>
          <w:rFonts w:ascii="Arial" w:eastAsia="Times New Roman" w:hAnsi="Arial" w:cs="Arial"/>
          <w:color w:val="000000"/>
          <w:sz w:val="24"/>
          <w:szCs w:val="24"/>
          <w:lang w:eastAsia="es-ES"/>
        </w:rPr>
        <w:t xml:space="preserve"> debe</w:t>
      </w:r>
      <w:r w:rsidR="00710527">
        <w:rPr>
          <w:rFonts w:ascii="Arial" w:eastAsia="Times New Roman" w:hAnsi="Arial" w:cs="Arial"/>
          <w:color w:val="000000"/>
          <w:sz w:val="24"/>
          <w:szCs w:val="24"/>
          <w:lang w:eastAsia="es-ES"/>
        </w:rPr>
        <w:t>n</w:t>
      </w:r>
      <w:r w:rsidR="001C786C" w:rsidRPr="00D058F8">
        <w:rPr>
          <w:rFonts w:ascii="Arial" w:eastAsia="Times New Roman" w:hAnsi="Arial" w:cs="Arial"/>
          <w:color w:val="000000"/>
          <w:sz w:val="24"/>
          <w:szCs w:val="24"/>
          <w:lang w:eastAsia="es-ES"/>
        </w:rPr>
        <w:t xml:space="preserve"> ser utilizado</w:t>
      </w:r>
      <w:r w:rsidR="00710527">
        <w:rPr>
          <w:rFonts w:ascii="Arial" w:eastAsia="Times New Roman" w:hAnsi="Arial" w:cs="Arial"/>
          <w:color w:val="000000"/>
          <w:sz w:val="24"/>
          <w:szCs w:val="24"/>
          <w:lang w:eastAsia="es-ES"/>
        </w:rPr>
        <w:t>s</w:t>
      </w:r>
      <w:r w:rsidR="001C786C" w:rsidRPr="00D058F8">
        <w:rPr>
          <w:rFonts w:ascii="Arial" w:eastAsia="Times New Roman" w:hAnsi="Arial" w:cs="Arial"/>
          <w:color w:val="000000"/>
          <w:sz w:val="24"/>
          <w:szCs w:val="24"/>
          <w:lang w:eastAsia="es-ES"/>
        </w:rPr>
        <w:t xml:space="preserve"> periódicamente por las </w:t>
      </w:r>
      <w:r w:rsidR="00634F38" w:rsidRPr="00D058F8">
        <w:rPr>
          <w:rFonts w:ascii="Arial" w:eastAsia="Times New Roman" w:hAnsi="Arial" w:cs="Arial"/>
          <w:color w:val="000000"/>
          <w:sz w:val="24"/>
          <w:szCs w:val="24"/>
          <w:lang w:eastAsia="es-ES"/>
        </w:rPr>
        <w:t>ETDH</w:t>
      </w:r>
      <w:r w:rsidR="001C786C" w:rsidRPr="00D058F8">
        <w:rPr>
          <w:rFonts w:ascii="Arial" w:eastAsia="Times New Roman" w:hAnsi="Arial" w:cs="Arial"/>
          <w:color w:val="000000"/>
          <w:sz w:val="24"/>
          <w:szCs w:val="24"/>
          <w:lang w:eastAsia="es-ES"/>
        </w:rPr>
        <w:t xml:space="preserve"> y por los organismos de control, inspección y vigilancia competentes. </w:t>
      </w:r>
    </w:p>
    <w:p w:rsidR="00EB56C1" w:rsidRPr="00D058F8" w:rsidRDefault="00EB56C1" w:rsidP="00AD34FF">
      <w:pPr>
        <w:spacing w:after="0" w:line="240" w:lineRule="auto"/>
        <w:jc w:val="both"/>
        <w:rPr>
          <w:rFonts w:ascii="Arial" w:eastAsia="Times New Roman" w:hAnsi="Arial" w:cs="Arial"/>
          <w:color w:val="000000"/>
          <w:sz w:val="24"/>
          <w:szCs w:val="24"/>
          <w:lang w:eastAsia="es-ES"/>
        </w:rPr>
      </w:pPr>
    </w:p>
    <w:p w:rsidR="00962143" w:rsidRDefault="00710527" w:rsidP="00AD34FF">
      <w:pPr>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w:t>
      </w:r>
      <w:r w:rsidR="00B520B0" w:rsidRPr="00684260">
        <w:rPr>
          <w:rFonts w:ascii="Arial" w:eastAsia="Times New Roman" w:hAnsi="Arial" w:cs="Arial"/>
          <w:color w:val="000000"/>
          <w:sz w:val="24"/>
          <w:szCs w:val="24"/>
          <w:lang w:eastAsia="es-ES"/>
        </w:rPr>
        <w:t xml:space="preserve">stá compuesto por </w:t>
      </w:r>
      <w:r w:rsidR="009A3098" w:rsidRPr="00684260">
        <w:rPr>
          <w:rFonts w:ascii="Arial" w:eastAsia="Times New Roman" w:hAnsi="Arial" w:cs="Arial"/>
          <w:color w:val="000000"/>
          <w:sz w:val="24"/>
          <w:szCs w:val="24"/>
          <w:lang w:eastAsia="es-ES"/>
        </w:rPr>
        <w:t>dos</w:t>
      </w:r>
      <w:r w:rsidR="00AE7C5D" w:rsidRPr="00684260">
        <w:rPr>
          <w:rFonts w:ascii="Arial" w:eastAsia="Times New Roman" w:hAnsi="Arial" w:cs="Arial"/>
          <w:color w:val="000000"/>
          <w:sz w:val="24"/>
          <w:szCs w:val="24"/>
          <w:lang w:eastAsia="es-ES"/>
        </w:rPr>
        <w:t xml:space="preserve"> </w:t>
      </w:r>
      <w:r w:rsidR="00520E97" w:rsidRPr="00684260">
        <w:rPr>
          <w:rFonts w:ascii="Arial" w:eastAsia="Times New Roman" w:hAnsi="Arial" w:cs="Arial"/>
          <w:color w:val="000000"/>
          <w:sz w:val="24"/>
          <w:szCs w:val="24"/>
          <w:lang w:eastAsia="es-ES"/>
        </w:rPr>
        <w:t>(</w:t>
      </w:r>
      <w:r w:rsidR="0066296F" w:rsidRPr="00684260">
        <w:rPr>
          <w:rFonts w:ascii="Arial" w:eastAsia="Times New Roman" w:hAnsi="Arial" w:cs="Arial"/>
          <w:color w:val="000000"/>
          <w:sz w:val="24"/>
          <w:szCs w:val="24"/>
          <w:lang w:eastAsia="es-ES"/>
        </w:rPr>
        <w:t>2</w:t>
      </w:r>
      <w:r w:rsidR="00520E97" w:rsidRPr="00684260">
        <w:rPr>
          <w:rFonts w:ascii="Arial" w:eastAsia="Times New Roman" w:hAnsi="Arial" w:cs="Arial"/>
          <w:color w:val="000000"/>
          <w:sz w:val="24"/>
          <w:szCs w:val="24"/>
          <w:lang w:eastAsia="es-ES"/>
        </w:rPr>
        <w:t>)</w:t>
      </w:r>
      <w:r w:rsidR="009A3098" w:rsidRPr="00684260">
        <w:rPr>
          <w:rFonts w:ascii="Arial" w:eastAsia="Times New Roman" w:hAnsi="Arial" w:cs="Arial"/>
          <w:color w:val="000000"/>
          <w:sz w:val="24"/>
          <w:szCs w:val="24"/>
          <w:lang w:eastAsia="es-ES"/>
        </w:rPr>
        <w:t xml:space="preserve"> </w:t>
      </w:r>
      <w:r w:rsidR="00520E97" w:rsidRPr="00684260">
        <w:rPr>
          <w:rFonts w:ascii="Arial" w:eastAsia="Times New Roman" w:hAnsi="Arial" w:cs="Arial"/>
          <w:color w:val="000000"/>
          <w:sz w:val="24"/>
          <w:szCs w:val="24"/>
          <w:lang w:eastAsia="es-ES"/>
        </w:rPr>
        <w:t>formatos</w:t>
      </w:r>
      <w:r w:rsidR="002B031D" w:rsidRPr="00684260">
        <w:rPr>
          <w:rFonts w:ascii="Arial" w:eastAsia="Times New Roman" w:hAnsi="Arial" w:cs="Arial"/>
          <w:color w:val="000000"/>
          <w:sz w:val="24"/>
          <w:szCs w:val="24"/>
          <w:lang w:eastAsia="es-ES"/>
        </w:rPr>
        <w:t xml:space="preserve">: </w:t>
      </w:r>
      <w:r w:rsidR="00520E97" w:rsidRPr="00684260">
        <w:rPr>
          <w:rFonts w:ascii="Arial" w:eastAsia="Times New Roman" w:hAnsi="Arial" w:cs="Arial"/>
          <w:b/>
          <w:color w:val="000000"/>
          <w:sz w:val="24"/>
          <w:szCs w:val="24"/>
          <w:lang w:eastAsia="es-ES"/>
        </w:rPr>
        <w:t>FORMATO 1:</w:t>
      </w:r>
      <w:r w:rsidR="009A3098" w:rsidRPr="00684260">
        <w:rPr>
          <w:rFonts w:ascii="Arial" w:eastAsia="Times New Roman" w:hAnsi="Arial" w:cs="Arial"/>
          <w:b/>
          <w:color w:val="000000"/>
          <w:sz w:val="24"/>
          <w:szCs w:val="24"/>
          <w:lang w:eastAsia="es-ES"/>
        </w:rPr>
        <w:t xml:space="preserve"> </w:t>
      </w:r>
      <w:r w:rsidR="00D34577" w:rsidRPr="00684260">
        <w:rPr>
          <w:rFonts w:ascii="Arial" w:eastAsia="Times New Roman" w:hAnsi="Arial" w:cs="Arial"/>
          <w:b/>
          <w:color w:val="000000"/>
          <w:sz w:val="24"/>
          <w:szCs w:val="24"/>
          <w:lang w:eastAsia="es-ES"/>
        </w:rPr>
        <w:t xml:space="preserve">Autoevaluación Institucional </w:t>
      </w:r>
      <w:r w:rsidR="00D34577" w:rsidRPr="00684260">
        <w:rPr>
          <w:rFonts w:ascii="Arial" w:hAnsi="Arial" w:cs="Arial"/>
          <w:i/>
          <w:sz w:val="24"/>
          <w:szCs w:val="24"/>
        </w:rPr>
        <w:t>(</w:t>
      </w:r>
      <w:r w:rsidR="00B520B0" w:rsidRPr="00684260">
        <w:rPr>
          <w:rFonts w:ascii="Arial" w:hAnsi="Arial" w:cs="Arial"/>
          <w:i/>
          <w:sz w:val="24"/>
          <w:szCs w:val="24"/>
        </w:rPr>
        <w:t>Organización, oferta y funcionamiento de la prestación del servicio educativo para el trabajo y el desarrollo humano</w:t>
      </w:r>
      <w:r w:rsidR="00684260">
        <w:rPr>
          <w:rFonts w:ascii="Arial" w:hAnsi="Arial" w:cs="Arial"/>
          <w:i/>
          <w:sz w:val="24"/>
          <w:szCs w:val="24"/>
        </w:rPr>
        <w:t>)</w:t>
      </w:r>
      <w:r w:rsidR="009A3098" w:rsidRPr="00684260">
        <w:rPr>
          <w:rFonts w:ascii="Arial" w:hAnsi="Arial" w:cs="Arial"/>
          <w:i/>
          <w:sz w:val="24"/>
          <w:szCs w:val="24"/>
        </w:rPr>
        <w:t xml:space="preserve"> </w:t>
      </w:r>
      <w:r w:rsidR="00684260">
        <w:rPr>
          <w:rFonts w:ascii="Arial" w:hAnsi="Arial" w:cs="Arial"/>
          <w:sz w:val="24"/>
          <w:szCs w:val="24"/>
        </w:rPr>
        <w:t xml:space="preserve">y el </w:t>
      </w:r>
      <w:r w:rsidR="00520E97" w:rsidRPr="00684260">
        <w:rPr>
          <w:rFonts w:ascii="Arial" w:eastAsia="Times New Roman" w:hAnsi="Arial" w:cs="Arial"/>
          <w:b/>
          <w:color w:val="000000"/>
          <w:sz w:val="24"/>
          <w:szCs w:val="24"/>
          <w:lang w:eastAsia="es-ES"/>
        </w:rPr>
        <w:t>FORMATO 2:</w:t>
      </w:r>
      <w:r w:rsidR="009A3098" w:rsidRPr="00684260">
        <w:rPr>
          <w:rFonts w:ascii="Arial" w:eastAsia="Times New Roman" w:hAnsi="Arial" w:cs="Arial"/>
          <w:b/>
          <w:color w:val="000000"/>
          <w:sz w:val="24"/>
          <w:szCs w:val="24"/>
          <w:lang w:eastAsia="es-ES"/>
        </w:rPr>
        <w:t xml:space="preserve"> </w:t>
      </w:r>
      <w:r w:rsidR="00520E97" w:rsidRPr="00684260">
        <w:rPr>
          <w:rFonts w:ascii="Arial" w:eastAsia="Times New Roman" w:hAnsi="Arial" w:cs="Arial"/>
          <w:b/>
          <w:color w:val="000000"/>
          <w:sz w:val="24"/>
          <w:szCs w:val="24"/>
          <w:lang w:eastAsia="es-ES"/>
        </w:rPr>
        <w:t>Plan de mejoramiento</w:t>
      </w:r>
      <w:r w:rsidR="00684260">
        <w:rPr>
          <w:rFonts w:ascii="Arial" w:eastAsia="Times New Roman" w:hAnsi="Arial" w:cs="Arial"/>
          <w:color w:val="000000"/>
          <w:sz w:val="24"/>
          <w:szCs w:val="24"/>
          <w:lang w:eastAsia="es-ES"/>
        </w:rPr>
        <w:t>.</w:t>
      </w:r>
    </w:p>
    <w:p w:rsidR="00684260" w:rsidRPr="00D058F8" w:rsidRDefault="00684260" w:rsidP="00AD34FF">
      <w:pPr>
        <w:spacing w:after="0" w:line="240" w:lineRule="auto"/>
        <w:jc w:val="both"/>
        <w:rPr>
          <w:rFonts w:ascii="Arial" w:eastAsia="Times New Roman" w:hAnsi="Arial" w:cs="Arial"/>
          <w:i/>
          <w:color w:val="000000"/>
          <w:sz w:val="24"/>
          <w:szCs w:val="24"/>
          <w:lang w:eastAsia="es-ES"/>
        </w:rPr>
      </w:pPr>
    </w:p>
    <w:p w:rsidR="00CD1D1A" w:rsidRDefault="00CD1D1A" w:rsidP="00AD34FF">
      <w:pPr>
        <w:tabs>
          <w:tab w:val="left" w:pos="567"/>
        </w:tabs>
        <w:spacing w:after="0" w:line="240" w:lineRule="auto"/>
        <w:jc w:val="both"/>
        <w:rPr>
          <w:rFonts w:ascii="Arial" w:eastAsia="Times New Roman" w:hAnsi="Arial" w:cs="Arial"/>
          <w:b/>
          <w:color w:val="000000"/>
          <w:sz w:val="24"/>
          <w:szCs w:val="24"/>
          <w:lang w:eastAsia="es-ES"/>
        </w:rPr>
      </w:pPr>
    </w:p>
    <w:p w:rsidR="00D247B0" w:rsidRDefault="008F1217" w:rsidP="008421A3">
      <w:pPr>
        <w:tabs>
          <w:tab w:val="left" w:pos="567"/>
        </w:tabs>
        <w:spacing w:after="0" w:line="240" w:lineRule="auto"/>
        <w:jc w:val="both"/>
        <w:rPr>
          <w:rFonts w:ascii="Arial" w:hAnsi="Arial" w:cs="Arial"/>
          <w:sz w:val="24"/>
          <w:szCs w:val="24"/>
        </w:rPr>
      </w:pPr>
      <w:r w:rsidRPr="00D058F8">
        <w:rPr>
          <w:rFonts w:ascii="Arial" w:eastAsia="Times New Roman" w:hAnsi="Arial" w:cs="Arial"/>
          <w:b/>
          <w:color w:val="000000"/>
          <w:sz w:val="24"/>
          <w:szCs w:val="24"/>
          <w:lang w:eastAsia="es-ES"/>
        </w:rPr>
        <w:lastRenderedPageBreak/>
        <w:t>INSTRUCTIVO</w:t>
      </w:r>
      <w:r w:rsidR="00341F4B" w:rsidRPr="00D058F8">
        <w:rPr>
          <w:rFonts w:ascii="Arial" w:eastAsia="Times New Roman" w:hAnsi="Arial" w:cs="Arial"/>
          <w:b/>
          <w:color w:val="000000"/>
          <w:sz w:val="24"/>
          <w:szCs w:val="24"/>
          <w:lang w:eastAsia="es-ES"/>
        </w:rPr>
        <w:t>:</w:t>
      </w:r>
      <w:r w:rsidR="008421A3">
        <w:rPr>
          <w:rFonts w:ascii="Arial" w:eastAsia="Times New Roman" w:hAnsi="Arial" w:cs="Arial"/>
          <w:b/>
          <w:color w:val="000000"/>
          <w:sz w:val="24"/>
          <w:szCs w:val="24"/>
          <w:lang w:eastAsia="es-ES"/>
        </w:rPr>
        <w:t xml:space="preserve"> </w:t>
      </w:r>
      <w:r w:rsidR="000E7653" w:rsidRPr="00D058F8">
        <w:rPr>
          <w:rFonts w:ascii="Arial" w:hAnsi="Arial" w:cs="Arial"/>
          <w:sz w:val="24"/>
          <w:szCs w:val="24"/>
        </w:rPr>
        <w:t xml:space="preserve">A continuación se presentan </w:t>
      </w:r>
      <w:r w:rsidR="006A184E" w:rsidRPr="00D058F8">
        <w:rPr>
          <w:rFonts w:ascii="Arial" w:hAnsi="Arial" w:cs="Arial"/>
          <w:sz w:val="24"/>
          <w:szCs w:val="24"/>
        </w:rPr>
        <w:t>los ítem</w:t>
      </w:r>
      <w:r w:rsidR="0054767D" w:rsidRPr="00D058F8">
        <w:rPr>
          <w:rFonts w:ascii="Arial" w:hAnsi="Arial" w:cs="Arial"/>
          <w:sz w:val="24"/>
          <w:szCs w:val="24"/>
        </w:rPr>
        <w:t>s</w:t>
      </w:r>
      <w:r w:rsidR="009A3098" w:rsidRPr="00D058F8">
        <w:rPr>
          <w:rFonts w:ascii="Arial" w:hAnsi="Arial" w:cs="Arial"/>
          <w:sz w:val="24"/>
          <w:szCs w:val="24"/>
        </w:rPr>
        <w:t xml:space="preserve"> </w:t>
      </w:r>
      <w:r w:rsidR="000E7653" w:rsidRPr="00D058F8">
        <w:rPr>
          <w:rFonts w:ascii="Arial" w:hAnsi="Arial" w:cs="Arial"/>
          <w:sz w:val="24"/>
          <w:szCs w:val="24"/>
        </w:rPr>
        <w:t xml:space="preserve">comunes y específicos </w:t>
      </w:r>
      <w:r w:rsidR="00655260" w:rsidRPr="00D058F8">
        <w:rPr>
          <w:rFonts w:ascii="Arial" w:hAnsi="Arial" w:cs="Arial"/>
          <w:sz w:val="24"/>
          <w:szCs w:val="24"/>
        </w:rPr>
        <w:t>que conforman lo</w:t>
      </w:r>
      <w:r w:rsidR="006A184E" w:rsidRPr="00D058F8">
        <w:rPr>
          <w:rFonts w:ascii="Arial" w:hAnsi="Arial" w:cs="Arial"/>
          <w:sz w:val="24"/>
          <w:szCs w:val="24"/>
        </w:rPr>
        <w:t xml:space="preserve">s </w:t>
      </w:r>
      <w:r w:rsidR="00655260" w:rsidRPr="00D058F8">
        <w:rPr>
          <w:rFonts w:ascii="Arial" w:hAnsi="Arial" w:cs="Arial"/>
          <w:sz w:val="24"/>
          <w:szCs w:val="24"/>
        </w:rPr>
        <w:t>diferentes formatos de autoevaluación</w:t>
      </w:r>
      <w:r w:rsidR="00710527">
        <w:rPr>
          <w:rFonts w:ascii="Arial" w:hAnsi="Arial" w:cs="Arial"/>
          <w:sz w:val="24"/>
          <w:szCs w:val="24"/>
        </w:rPr>
        <w:t xml:space="preserve"> y plan de mejoramiento</w:t>
      </w:r>
      <w:r w:rsidR="00655260" w:rsidRPr="00D058F8">
        <w:rPr>
          <w:rFonts w:ascii="Arial" w:hAnsi="Arial" w:cs="Arial"/>
          <w:sz w:val="24"/>
          <w:szCs w:val="24"/>
        </w:rPr>
        <w:t>.</w:t>
      </w:r>
    </w:p>
    <w:p w:rsidR="004B0FCD" w:rsidRPr="00D058F8" w:rsidRDefault="004B0FCD" w:rsidP="004B0FCD">
      <w:pPr>
        <w:spacing w:after="0" w:line="240" w:lineRule="auto"/>
        <w:jc w:val="both"/>
        <w:rPr>
          <w:rFonts w:ascii="Arial" w:hAnsi="Arial" w:cs="Arial"/>
          <w:sz w:val="24"/>
          <w:szCs w:val="24"/>
        </w:rPr>
      </w:pPr>
    </w:p>
    <w:p w:rsidR="00D61915" w:rsidRDefault="00D61915" w:rsidP="00AD34FF">
      <w:pPr>
        <w:spacing w:after="0" w:line="240" w:lineRule="auto"/>
        <w:jc w:val="both"/>
        <w:rPr>
          <w:rFonts w:ascii="Arial" w:hAnsi="Arial" w:cs="Arial"/>
          <w:sz w:val="24"/>
          <w:szCs w:val="24"/>
        </w:rPr>
      </w:pPr>
    </w:p>
    <w:p w:rsidR="00375D31" w:rsidRPr="00EB2CB6" w:rsidRDefault="00D61915" w:rsidP="00EB2CB6">
      <w:pPr>
        <w:pStyle w:val="Prrafodelista"/>
        <w:numPr>
          <w:ilvl w:val="0"/>
          <w:numId w:val="25"/>
        </w:numPr>
        <w:spacing w:after="0" w:line="240" w:lineRule="auto"/>
        <w:jc w:val="both"/>
        <w:rPr>
          <w:rFonts w:ascii="Arial" w:hAnsi="Arial" w:cs="Arial"/>
          <w:sz w:val="24"/>
          <w:szCs w:val="24"/>
        </w:rPr>
      </w:pPr>
      <w:r w:rsidRPr="00EB2CB6">
        <w:rPr>
          <w:rFonts w:ascii="Arial" w:hAnsi="Arial" w:cs="Arial"/>
          <w:b/>
          <w:sz w:val="24"/>
          <w:szCs w:val="24"/>
        </w:rPr>
        <w:t>AUTOEVALUACIÓN INSTITUCIONAL</w:t>
      </w:r>
      <w:r w:rsidRPr="00EB2CB6">
        <w:rPr>
          <w:rFonts w:ascii="Arial" w:hAnsi="Arial" w:cs="Arial"/>
          <w:sz w:val="24"/>
          <w:szCs w:val="24"/>
        </w:rPr>
        <w:t>:</w:t>
      </w:r>
    </w:p>
    <w:p w:rsidR="004B0FCD" w:rsidRPr="00D058F8" w:rsidRDefault="004B0FCD" w:rsidP="00AD34FF">
      <w:pPr>
        <w:spacing w:after="0" w:line="240" w:lineRule="auto"/>
        <w:jc w:val="both"/>
        <w:rPr>
          <w:rFonts w:ascii="Arial" w:hAnsi="Arial" w:cs="Arial"/>
          <w:i/>
          <w:sz w:val="24"/>
          <w:szCs w:val="24"/>
          <w:u w:val="single"/>
        </w:rPr>
      </w:pPr>
    </w:p>
    <w:p w:rsidR="006E096F" w:rsidRDefault="006E096F" w:rsidP="00AD34FF">
      <w:pPr>
        <w:spacing w:after="0" w:line="240" w:lineRule="auto"/>
        <w:jc w:val="both"/>
        <w:rPr>
          <w:rFonts w:ascii="Arial" w:hAnsi="Arial" w:cs="Arial"/>
          <w:sz w:val="24"/>
          <w:szCs w:val="24"/>
        </w:rPr>
      </w:pPr>
      <w:r w:rsidRPr="00D058F8">
        <w:rPr>
          <w:rFonts w:ascii="Arial" w:hAnsi="Arial" w:cs="Arial"/>
          <w:b/>
          <w:sz w:val="24"/>
          <w:szCs w:val="24"/>
          <w:u w:val="single"/>
        </w:rPr>
        <w:t>Condiciones de calidad</w:t>
      </w:r>
      <w:r w:rsidRPr="00D058F8">
        <w:rPr>
          <w:rFonts w:ascii="Arial" w:hAnsi="Arial" w:cs="Arial"/>
          <w:sz w:val="24"/>
          <w:szCs w:val="24"/>
        </w:rPr>
        <w:t xml:space="preserve">: </w:t>
      </w:r>
      <w:r w:rsidR="004B0FCD" w:rsidRPr="00D058F8">
        <w:rPr>
          <w:rFonts w:ascii="Arial" w:hAnsi="Arial" w:cs="Arial"/>
          <w:sz w:val="24"/>
          <w:szCs w:val="24"/>
        </w:rPr>
        <w:t xml:space="preserve">En </w:t>
      </w:r>
      <w:r w:rsidR="005B0058" w:rsidRPr="00D058F8">
        <w:rPr>
          <w:rFonts w:ascii="Arial" w:hAnsi="Arial" w:cs="Arial"/>
          <w:sz w:val="24"/>
          <w:szCs w:val="24"/>
        </w:rPr>
        <w:t>el Formato 1</w:t>
      </w:r>
      <w:r w:rsidR="009A3098" w:rsidRPr="00D058F8">
        <w:rPr>
          <w:rFonts w:ascii="Arial" w:hAnsi="Arial" w:cs="Arial"/>
          <w:sz w:val="24"/>
          <w:szCs w:val="24"/>
        </w:rPr>
        <w:t xml:space="preserve"> </w:t>
      </w:r>
      <w:r w:rsidR="00786F62" w:rsidRPr="00D058F8">
        <w:rPr>
          <w:rFonts w:ascii="Arial" w:hAnsi="Arial" w:cs="Arial"/>
          <w:sz w:val="24"/>
          <w:szCs w:val="24"/>
        </w:rPr>
        <w:t>s</w:t>
      </w:r>
      <w:r w:rsidR="00DF5843" w:rsidRPr="00D058F8">
        <w:rPr>
          <w:rFonts w:ascii="Arial" w:hAnsi="Arial" w:cs="Arial"/>
          <w:sz w:val="24"/>
          <w:szCs w:val="24"/>
        </w:rPr>
        <w:t>e describen las condiciones de calidad definidas</w:t>
      </w:r>
      <w:r w:rsidR="005B0058" w:rsidRPr="00D058F8">
        <w:rPr>
          <w:rFonts w:ascii="Arial" w:hAnsi="Arial" w:cs="Arial"/>
          <w:sz w:val="24"/>
          <w:szCs w:val="24"/>
        </w:rPr>
        <w:t xml:space="preserve"> en</w:t>
      </w:r>
      <w:r w:rsidR="009A3098" w:rsidRPr="00D058F8">
        <w:rPr>
          <w:rFonts w:ascii="Arial" w:hAnsi="Arial" w:cs="Arial"/>
          <w:sz w:val="24"/>
          <w:szCs w:val="24"/>
        </w:rPr>
        <w:t xml:space="preserve"> </w:t>
      </w:r>
      <w:r w:rsidR="00EE2827" w:rsidRPr="00D058F8">
        <w:rPr>
          <w:rFonts w:ascii="Arial" w:hAnsi="Arial" w:cs="Arial"/>
          <w:sz w:val="24"/>
          <w:szCs w:val="24"/>
        </w:rPr>
        <w:t xml:space="preserve">el Decreto </w:t>
      </w:r>
      <w:r w:rsidR="0066296F" w:rsidRPr="00D058F8">
        <w:rPr>
          <w:rFonts w:ascii="Arial" w:hAnsi="Arial" w:cs="Arial"/>
          <w:sz w:val="24"/>
          <w:szCs w:val="24"/>
        </w:rPr>
        <w:t>1075</w:t>
      </w:r>
      <w:r w:rsidR="00EE2827" w:rsidRPr="00D058F8">
        <w:rPr>
          <w:rFonts w:ascii="Arial" w:hAnsi="Arial" w:cs="Arial"/>
          <w:sz w:val="24"/>
          <w:szCs w:val="24"/>
        </w:rPr>
        <w:t xml:space="preserve"> de 20</w:t>
      </w:r>
      <w:r w:rsidR="0066296F" w:rsidRPr="00D058F8">
        <w:rPr>
          <w:rFonts w:ascii="Arial" w:hAnsi="Arial" w:cs="Arial"/>
          <w:sz w:val="24"/>
          <w:szCs w:val="24"/>
        </w:rPr>
        <w:t>15</w:t>
      </w:r>
      <w:r w:rsidR="00B7049C" w:rsidRPr="00D058F8">
        <w:rPr>
          <w:rFonts w:ascii="Arial" w:hAnsi="Arial" w:cs="Arial"/>
          <w:sz w:val="24"/>
          <w:szCs w:val="24"/>
        </w:rPr>
        <w:t>.</w:t>
      </w:r>
    </w:p>
    <w:p w:rsidR="00577AC8" w:rsidRPr="00D058F8" w:rsidRDefault="002C0554" w:rsidP="008A73B4">
      <w:pPr>
        <w:spacing w:after="0" w:line="240" w:lineRule="auto"/>
        <w:jc w:val="both"/>
        <w:rPr>
          <w:rFonts w:ascii="Arial" w:hAnsi="Arial" w:cs="Arial"/>
          <w:sz w:val="24"/>
          <w:szCs w:val="24"/>
        </w:rPr>
      </w:pPr>
      <w:r w:rsidRPr="00D058F8">
        <w:rPr>
          <w:rFonts w:ascii="Arial" w:hAnsi="Arial" w:cs="Arial"/>
          <w:sz w:val="24"/>
          <w:szCs w:val="24"/>
        </w:rPr>
        <w:t xml:space="preserve"> </w:t>
      </w:r>
    </w:p>
    <w:p w:rsidR="00E56ECF" w:rsidRDefault="00E56ECF" w:rsidP="00AD34FF">
      <w:pPr>
        <w:spacing w:after="0" w:line="240" w:lineRule="auto"/>
        <w:jc w:val="both"/>
        <w:rPr>
          <w:rFonts w:ascii="Arial" w:hAnsi="Arial" w:cs="Arial"/>
          <w:sz w:val="24"/>
          <w:szCs w:val="24"/>
        </w:rPr>
      </w:pPr>
      <w:r w:rsidRPr="00D058F8">
        <w:rPr>
          <w:rFonts w:ascii="Arial" w:hAnsi="Arial" w:cs="Arial"/>
          <w:b/>
          <w:sz w:val="24"/>
          <w:szCs w:val="24"/>
          <w:u w:val="single"/>
        </w:rPr>
        <w:t>Criterio de evaluación</w:t>
      </w:r>
      <w:r w:rsidR="00CE5091">
        <w:rPr>
          <w:rFonts w:ascii="Arial" w:hAnsi="Arial" w:cs="Arial"/>
          <w:b/>
          <w:sz w:val="24"/>
          <w:szCs w:val="24"/>
          <w:u w:val="single"/>
        </w:rPr>
        <w:t xml:space="preserve"> </w:t>
      </w:r>
      <w:r w:rsidR="00790719" w:rsidRPr="00D058F8">
        <w:rPr>
          <w:rFonts w:ascii="Arial" w:hAnsi="Arial" w:cs="Arial"/>
          <w:b/>
          <w:sz w:val="24"/>
          <w:szCs w:val="24"/>
          <w:u w:val="single"/>
        </w:rPr>
        <w:t>/</w:t>
      </w:r>
      <w:r w:rsidR="00CE5091">
        <w:rPr>
          <w:rFonts w:ascii="Arial" w:hAnsi="Arial" w:cs="Arial"/>
          <w:b/>
          <w:sz w:val="24"/>
          <w:szCs w:val="24"/>
          <w:u w:val="single"/>
        </w:rPr>
        <w:t xml:space="preserve"> </w:t>
      </w:r>
      <w:r w:rsidR="00790719" w:rsidRPr="00D058F8">
        <w:rPr>
          <w:rFonts w:ascii="Arial" w:hAnsi="Arial" w:cs="Arial"/>
          <w:b/>
          <w:sz w:val="24"/>
          <w:szCs w:val="24"/>
          <w:u w:val="single"/>
        </w:rPr>
        <w:t>m</w:t>
      </w:r>
      <w:r w:rsidR="00CE5091">
        <w:rPr>
          <w:rFonts w:ascii="Arial" w:hAnsi="Arial" w:cs="Arial"/>
          <w:b/>
          <w:sz w:val="24"/>
          <w:szCs w:val="24"/>
          <w:u w:val="single"/>
        </w:rPr>
        <w:t>edi</w:t>
      </w:r>
      <w:r w:rsidR="00790719" w:rsidRPr="00D058F8">
        <w:rPr>
          <w:rFonts w:ascii="Arial" w:hAnsi="Arial" w:cs="Arial"/>
          <w:b/>
          <w:sz w:val="24"/>
          <w:szCs w:val="24"/>
          <w:u w:val="single"/>
        </w:rPr>
        <w:t>o de verificación</w:t>
      </w:r>
      <w:r w:rsidRPr="00D058F8">
        <w:rPr>
          <w:rFonts w:ascii="Arial" w:hAnsi="Arial" w:cs="Arial"/>
          <w:b/>
          <w:sz w:val="24"/>
          <w:szCs w:val="24"/>
        </w:rPr>
        <w:t>:</w:t>
      </w:r>
      <w:r w:rsidR="00952EBA" w:rsidRPr="00D058F8">
        <w:rPr>
          <w:rFonts w:ascii="Arial" w:hAnsi="Arial" w:cs="Arial"/>
          <w:b/>
          <w:sz w:val="24"/>
          <w:szCs w:val="24"/>
        </w:rPr>
        <w:t xml:space="preserve"> </w:t>
      </w:r>
      <w:r w:rsidR="00CE5091" w:rsidRPr="00D058F8">
        <w:rPr>
          <w:rFonts w:ascii="Arial" w:hAnsi="Arial" w:cs="Arial"/>
          <w:sz w:val="24"/>
          <w:szCs w:val="24"/>
        </w:rPr>
        <w:t xml:space="preserve">Incluye </w:t>
      </w:r>
      <w:r w:rsidR="00923ADD" w:rsidRPr="00D058F8">
        <w:rPr>
          <w:rFonts w:ascii="Arial" w:hAnsi="Arial" w:cs="Arial"/>
          <w:sz w:val="24"/>
          <w:szCs w:val="24"/>
        </w:rPr>
        <w:t>los</w:t>
      </w:r>
      <w:r w:rsidRPr="00D058F8">
        <w:rPr>
          <w:rFonts w:ascii="Arial" w:hAnsi="Arial" w:cs="Arial"/>
          <w:sz w:val="24"/>
          <w:szCs w:val="24"/>
        </w:rPr>
        <w:t xml:space="preserve"> criterios</w:t>
      </w:r>
      <w:r w:rsidR="00923ADD" w:rsidRPr="00D058F8">
        <w:rPr>
          <w:rFonts w:ascii="Arial" w:hAnsi="Arial" w:cs="Arial"/>
          <w:sz w:val="24"/>
          <w:szCs w:val="24"/>
        </w:rPr>
        <w:t xml:space="preserve"> establecidos en el Decreto </w:t>
      </w:r>
      <w:r w:rsidR="00952EBA" w:rsidRPr="00D058F8">
        <w:rPr>
          <w:rFonts w:ascii="Arial" w:hAnsi="Arial" w:cs="Arial"/>
          <w:sz w:val="24"/>
          <w:szCs w:val="24"/>
        </w:rPr>
        <w:t>1075</w:t>
      </w:r>
      <w:r w:rsidR="00923ADD" w:rsidRPr="00D058F8">
        <w:rPr>
          <w:rFonts w:ascii="Arial" w:hAnsi="Arial" w:cs="Arial"/>
          <w:sz w:val="24"/>
          <w:szCs w:val="24"/>
        </w:rPr>
        <w:t xml:space="preserve"> de 20</w:t>
      </w:r>
      <w:r w:rsidR="00952EBA" w:rsidRPr="00D058F8">
        <w:rPr>
          <w:rFonts w:ascii="Arial" w:hAnsi="Arial" w:cs="Arial"/>
          <w:sz w:val="24"/>
          <w:szCs w:val="24"/>
        </w:rPr>
        <w:t>15</w:t>
      </w:r>
      <w:r w:rsidR="00923ADD" w:rsidRPr="00D058F8">
        <w:rPr>
          <w:rFonts w:ascii="Arial" w:hAnsi="Arial" w:cs="Arial"/>
          <w:sz w:val="24"/>
          <w:szCs w:val="24"/>
        </w:rPr>
        <w:t>, y el m</w:t>
      </w:r>
      <w:r w:rsidR="00CE5091">
        <w:rPr>
          <w:rFonts w:ascii="Arial" w:hAnsi="Arial" w:cs="Arial"/>
          <w:sz w:val="24"/>
          <w:szCs w:val="24"/>
        </w:rPr>
        <w:t>edi</w:t>
      </w:r>
      <w:r w:rsidR="00923ADD" w:rsidRPr="00D058F8">
        <w:rPr>
          <w:rFonts w:ascii="Arial" w:hAnsi="Arial" w:cs="Arial"/>
          <w:sz w:val="24"/>
          <w:szCs w:val="24"/>
        </w:rPr>
        <w:t xml:space="preserve">o de verificación cuando se requiera. </w:t>
      </w:r>
    </w:p>
    <w:p w:rsidR="00CE5091" w:rsidRPr="00D058F8" w:rsidRDefault="00CE5091" w:rsidP="00AD34FF">
      <w:pPr>
        <w:spacing w:after="0" w:line="240" w:lineRule="auto"/>
        <w:jc w:val="both"/>
        <w:rPr>
          <w:rFonts w:ascii="Arial" w:hAnsi="Arial" w:cs="Arial"/>
          <w:sz w:val="24"/>
          <w:szCs w:val="24"/>
        </w:rPr>
      </w:pPr>
    </w:p>
    <w:p w:rsidR="009070F1" w:rsidRDefault="009070F1" w:rsidP="00AD34FF">
      <w:pPr>
        <w:spacing w:after="0" w:line="240" w:lineRule="auto"/>
        <w:jc w:val="both"/>
        <w:rPr>
          <w:rFonts w:ascii="Arial" w:hAnsi="Arial" w:cs="Arial"/>
          <w:sz w:val="24"/>
          <w:szCs w:val="24"/>
        </w:rPr>
      </w:pPr>
      <w:r w:rsidRPr="00D058F8">
        <w:rPr>
          <w:rFonts w:ascii="Arial" w:hAnsi="Arial" w:cs="Arial"/>
          <w:b/>
          <w:sz w:val="24"/>
          <w:szCs w:val="24"/>
          <w:u w:val="single"/>
        </w:rPr>
        <w:t>Cumplimiento</w:t>
      </w:r>
      <w:r w:rsidRPr="00D058F8">
        <w:rPr>
          <w:rFonts w:ascii="Arial" w:hAnsi="Arial" w:cs="Arial"/>
          <w:b/>
          <w:sz w:val="24"/>
          <w:szCs w:val="24"/>
        </w:rPr>
        <w:t>:</w:t>
      </w:r>
      <w:r w:rsidR="00952EBA" w:rsidRPr="00D058F8">
        <w:rPr>
          <w:rFonts w:ascii="Arial" w:hAnsi="Arial" w:cs="Arial"/>
          <w:b/>
          <w:sz w:val="24"/>
          <w:szCs w:val="24"/>
        </w:rPr>
        <w:t xml:space="preserve"> </w:t>
      </w:r>
      <w:r w:rsidR="00CE5091" w:rsidRPr="00D058F8">
        <w:rPr>
          <w:rFonts w:ascii="Arial" w:hAnsi="Arial" w:cs="Arial"/>
          <w:sz w:val="24"/>
          <w:szCs w:val="24"/>
        </w:rPr>
        <w:t xml:space="preserve">La </w:t>
      </w:r>
      <w:r w:rsidR="00564E61" w:rsidRPr="00D058F8">
        <w:rPr>
          <w:rFonts w:ascii="Arial" w:hAnsi="Arial" w:cs="Arial"/>
          <w:sz w:val="24"/>
          <w:szCs w:val="24"/>
        </w:rPr>
        <w:t>ETDH</w:t>
      </w:r>
      <w:r w:rsidR="00C35CB8" w:rsidRPr="00D058F8">
        <w:rPr>
          <w:rFonts w:ascii="Arial" w:hAnsi="Arial" w:cs="Arial"/>
          <w:sz w:val="24"/>
          <w:szCs w:val="24"/>
        </w:rPr>
        <w:t xml:space="preserve"> </w:t>
      </w:r>
      <w:r w:rsidR="007560B6" w:rsidRPr="00D058F8">
        <w:rPr>
          <w:rFonts w:ascii="Arial" w:hAnsi="Arial" w:cs="Arial"/>
          <w:sz w:val="24"/>
          <w:szCs w:val="24"/>
        </w:rPr>
        <w:t>una vez reali</w:t>
      </w:r>
      <w:r w:rsidR="00952EBA" w:rsidRPr="00D058F8">
        <w:rPr>
          <w:rFonts w:ascii="Arial" w:hAnsi="Arial" w:cs="Arial"/>
          <w:sz w:val="24"/>
          <w:szCs w:val="24"/>
        </w:rPr>
        <w:t>ce</w:t>
      </w:r>
      <w:r w:rsidR="007560B6" w:rsidRPr="00D058F8">
        <w:rPr>
          <w:rFonts w:ascii="Arial" w:hAnsi="Arial" w:cs="Arial"/>
          <w:sz w:val="24"/>
          <w:szCs w:val="24"/>
        </w:rPr>
        <w:t xml:space="preserve"> la evaluación de cada condición de calidad debe</w:t>
      </w:r>
      <w:r w:rsidR="00C274DE" w:rsidRPr="00D058F8">
        <w:rPr>
          <w:rFonts w:ascii="Arial" w:hAnsi="Arial" w:cs="Arial"/>
          <w:sz w:val="24"/>
          <w:szCs w:val="24"/>
        </w:rPr>
        <w:t xml:space="preserve"> diligenciar los siguientes campos</w:t>
      </w:r>
      <w:r w:rsidR="00E73722" w:rsidRPr="00D058F8">
        <w:rPr>
          <w:rFonts w:ascii="Arial" w:hAnsi="Arial" w:cs="Arial"/>
          <w:sz w:val="24"/>
          <w:szCs w:val="24"/>
        </w:rPr>
        <w:t>:</w:t>
      </w:r>
    </w:p>
    <w:p w:rsidR="00CE5091" w:rsidRPr="00D058F8" w:rsidRDefault="00CE5091" w:rsidP="00AD34FF">
      <w:pPr>
        <w:spacing w:after="0" w:line="240" w:lineRule="auto"/>
        <w:jc w:val="both"/>
        <w:rPr>
          <w:rFonts w:ascii="Arial" w:hAnsi="Arial" w:cs="Arial"/>
          <w:sz w:val="24"/>
          <w:szCs w:val="24"/>
        </w:rPr>
      </w:pPr>
    </w:p>
    <w:p w:rsidR="009070F1" w:rsidRDefault="009070F1" w:rsidP="00AD34FF">
      <w:pPr>
        <w:pStyle w:val="Prrafodelista"/>
        <w:numPr>
          <w:ilvl w:val="0"/>
          <w:numId w:val="7"/>
        </w:numPr>
        <w:spacing w:after="0" w:line="240" w:lineRule="auto"/>
        <w:jc w:val="both"/>
        <w:rPr>
          <w:rFonts w:ascii="Arial" w:hAnsi="Arial" w:cs="Arial"/>
          <w:sz w:val="24"/>
          <w:szCs w:val="24"/>
        </w:rPr>
      </w:pPr>
      <w:r w:rsidRPr="00D058F8">
        <w:rPr>
          <w:rFonts w:ascii="Arial" w:hAnsi="Arial" w:cs="Arial"/>
          <w:b/>
          <w:sz w:val="24"/>
          <w:szCs w:val="24"/>
        </w:rPr>
        <w:t>Si:</w:t>
      </w:r>
      <w:r w:rsidRPr="00D058F8">
        <w:rPr>
          <w:rFonts w:ascii="Arial" w:hAnsi="Arial" w:cs="Arial"/>
          <w:sz w:val="24"/>
          <w:szCs w:val="24"/>
        </w:rPr>
        <w:t xml:space="preserve"> </w:t>
      </w:r>
      <w:r w:rsidR="00CE5091" w:rsidRPr="00D058F8">
        <w:rPr>
          <w:rFonts w:ascii="Arial" w:hAnsi="Arial" w:cs="Arial"/>
          <w:sz w:val="24"/>
          <w:szCs w:val="24"/>
        </w:rPr>
        <w:t xml:space="preserve">Si </w:t>
      </w:r>
      <w:r w:rsidRPr="00D058F8">
        <w:rPr>
          <w:rFonts w:ascii="Arial" w:hAnsi="Arial" w:cs="Arial"/>
          <w:sz w:val="24"/>
          <w:szCs w:val="24"/>
        </w:rPr>
        <w:t>el criterio de evaluación se cumple</w:t>
      </w:r>
      <w:r w:rsidR="00E73722" w:rsidRPr="00D058F8">
        <w:rPr>
          <w:rFonts w:ascii="Arial" w:hAnsi="Arial" w:cs="Arial"/>
          <w:sz w:val="24"/>
          <w:szCs w:val="24"/>
        </w:rPr>
        <w:t xml:space="preserve"> de acuerdo </w:t>
      </w:r>
      <w:r w:rsidR="00ED6B07" w:rsidRPr="00D058F8">
        <w:rPr>
          <w:rFonts w:ascii="Arial" w:hAnsi="Arial" w:cs="Arial"/>
          <w:sz w:val="24"/>
          <w:szCs w:val="24"/>
        </w:rPr>
        <w:t>con</w:t>
      </w:r>
      <w:r w:rsidR="00E73722" w:rsidRPr="00D058F8">
        <w:rPr>
          <w:rFonts w:ascii="Arial" w:hAnsi="Arial" w:cs="Arial"/>
          <w:sz w:val="24"/>
          <w:szCs w:val="24"/>
        </w:rPr>
        <w:t xml:space="preserve"> la normatividad vigente y p</w:t>
      </w:r>
      <w:r w:rsidR="00ED6B07" w:rsidRPr="00D058F8">
        <w:rPr>
          <w:rFonts w:ascii="Arial" w:hAnsi="Arial" w:cs="Arial"/>
          <w:sz w:val="24"/>
          <w:szCs w:val="24"/>
        </w:rPr>
        <w:t>ueda</w:t>
      </w:r>
      <w:r w:rsidR="00BA1D65" w:rsidRPr="00D058F8">
        <w:rPr>
          <w:rFonts w:ascii="Arial" w:hAnsi="Arial" w:cs="Arial"/>
          <w:sz w:val="24"/>
          <w:szCs w:val="24"/>
        </w:rPr>
        <w:t xml:space="preserve"> ser constatado</w:t>
      </w:r>
      <w:r w:rsidR="00E73722" w:rsidRPr="00D058F8">
        <w:rPr>
          <w:rFonts w:ascii="Arial" w:hAnsi="Arial" w:cs="Arial"/>
          <w:sz w:val="24"/>
          <w:szCs w:val="24"/>
        </w:rPr>
        <w:t xml:space="preserve"> por </w:t>
      </w:r>
      <w:r w:rsidR="00BA1D65" w:rsidRPr="00D058F8">
        <w:rPr>
          <w:rFonts w:ascii="Arial" w:hAnsi="Arial" w:cs="Arial"/>
          <w:sz w:val="24"/>
          <w:szCs w:val="24"/>
        </w:rPr>
        <w:t>el ente de control competente</w:t>
      </w:r>
      <w:r w:rsidRPr="00D058F8">
        <w:rPr>
          <w:rFonts w:ascii="Arial" w:hAnsi="Arial" w:cs="Arial"/>
          <w:sz w:val="24"/>
          <w:szCs w:val="24"/>
        </w:rPr>
        <w:t>.</w:t>
      </w:r>
    </w:p>
    <w:p w:rsidR="00CE5091" w:rsidRPr="00D058F8" w:rsidRDefault="00CE5091" w:rsidP="00CE5091">
      <w:pPr>
        <w:pStyle w:val="Prrafodelista"/>
        <w:spacing w:after="0" w:line="240" w:lineRule="auto"/>
        <w:jc w:val="both"/>
        <w:rPr>
          <w:rFonts w:ascii="Arial" w:hAnsi="Arial" w:cs="Arial"/>
          <w:sz w:val="24"/>
          <w:szCs w:val="24"/>
        </w:rPr>
      </w:pPr>
    </w:p>
    <w:p w:rsidR="00C274DE" w:rsidRDefault="009070F1" w:rsidP="00AD34FF">
      <w:pPr>
        <w:pStyle w:val="Prrafodelista"/>
        <w:numPr>
          <w:ilvl w:val="0"/>
          <w:numId w:val="7"/>
        </w:numPr>
        <w:spacing w:after="0" w:line="240" w:lineRule="auto"/>
        <w:jc w:val="both"/>
        <w:rPr>
          <w:rFonts w:ascii="Arial" w:hAnsi="Arial" w:cs="Arial"/>
          <w:sz w:val="24"/>
          <w:szCs w:val="24"/>
        </w:rPr>
      </w:pPr>
      <w:r w:rsidRPr="00D058F8">
        <w:rPr>
          <w:rFonts w:ascii="Arial" w:hAnsi="Arial" w:cs="Arial"/>
          <w:b/>
          <w:sz w:val="24"/>
          <w:szCs w:val="24"/>
        </w:rPr>
        <w:t>No:</w:t>
      </w:r>
      <w:r w:rsidRPr="00D058F8">
        <w:rPr>
          <w:rFonts w:ascii="Arial" w:hAnsi="Arial" w:cs="Arial"/>
          <w:sz w:val="24"/>
          <w:szCs w:val="24"/>
        </w:rPr>
        <w:t xml:space="preserve"> </w:t>
      </w:r>
      <w:r w:rsidR="00CE5091" w:rsidRPr="00D058F8">
        <w:rPr>
          <w:rFonts w:ascii="Arial" w:hAnsi="Arial" w:cs="Arial"/>
          <w:sz w:val="24"/>
          <w:szCs w:val="24"/>
        </w:rPr>
        <w:t xml:space="preserve">Si </w:t>
      </w:r>
      <w:r w:rsidRPr="00D058F8">
        <w:rPr>
          <w:rFonts w:ascii="Arial" w:hAnsi="Arial" w:cs="Arial"/>
          <w:sz w:val="24"/>
          <w:szCs w:val="24"/>
        </w:rPr>
        <w:t>el crit</w:t>
      </w:r>
      <w:r w:rsidR="005B7A5E" w:rsidRPr="00D058F8">
        <w:rPr>
          <w:rFonts w:ascii="Arial" w:hAnsi="Arial" w:cs="Arial"/>
          <w:sz w:val="24"/>
          <w:szCs w:val="24"/>
        </w:rPr>
        <w:t xml:space="preserve">erio de evaluación no se cumple de acuerdo </w:t>
      </w:r>
      <w:r w:rsidR="00BA1D65" w:rsidRPr="00D058F8">
        <w:rPr>
          <w:rFonts w:ascii="Arial" w:hAnsi="Arial" w:cs="Arial"/>
          <w:sz w:val="24"/>
          <w:szCs w:val="24"/>
        </w:rPr>
        <w:t>con</w:t>
      </w:r>
      <w:r w:rsidR="005B7A5E" w:rsidRPr="00D058F8">
        <w:rPr>
          <w:rFonts w:ascii="Arial" w:hAnsi="Arial" w:cs="Arial"/>
          <w:sz w:val="24"/>
          <w:szCs w:val="24"/>
        </w:rPr>
        <w:t xml:space="preserve"> la normatividad vigente.</w:t>
      </w:r>
      <w:r w:rsidR="00D25F6A" w:rsidRPr="00D058F8">
        <w:rPr>
          <w:rFonts w:ascii="Arial" w:hAnsi="Arial" w:cs="Arial"/>
          <w:sz w:val="24"/>
          <w:szCs w:val="24"/>
        </w:rPr>
        <w:t xml:space="preserve"> Además debe </w:t>
      </w:r>
      <w:r w:rsidRPr="00D058F8">
        <w:rPr>
          <w:rFonts w:ascii="Arial" w:hAnsi="Arial" w:cs="Arial"/>
          <w:sz w:val="24"/>
          <w:szCs w:val="24"/>
        </w:rPr>
        <w:t xml:space="preserve">registrar el porcentaje </w:t>
      </w:r>
      <w:r w:rsidR="002C178A" w:rsidRPr="00D058F8">
        <w:rPr>
          <w:rFonts w:ascii="Arial" w:hAnsi="Arial" w:cs="Arial"/>
          <w:sz w:val="24"/>
          <w:szCs w:val="24"/>
        </w:rPr>
        <w:t xml:space="preserve">(%) </w:t>
      </w:r>
      <w:r w:rsidRPr="00D058F8">
        <w:rPr>
          <w:rFonts w:ascii="Arial" w:hAnsi="Arial" w:cs="Arial"/>
          <w:sz w:val="24"/>
          <w:szCs w:val="24"/>
        </w:rPr>
        <w:t>de cumplimiento alcanzado en el criterio de evaluación.</w:t>
      </w:r>
    </w:p>
    <w:p w:rsidR="008421A3" w:rsidRPr="008421A3" w:rsidRDefault="008421A3" w:rsidP="008421A3">
      <w:pPr>
        <w:pStyle w:val="Prrafodelista"/>
        <w:rPr>
          <w:rFonts w:ascii="Arial" w:hAnsi="Arial" w:cs="Arial"/>
          <w:sz w:val="24"/>
          <w:szCs w:val="24"/>
        </w:rPr>
      </w:pPr>
    </w:p>
    <w:p w:rsidR="008421A3" w:rsidRDefault="008421A3" w:rsidP="00AD34FF">
      <w:pPr>
        <w:pStyle w:val="Prrafodelista"/>
        <w:numPr>
          <w:ilvl w:val="0"/>
          <w:numId w:val="7"/>
        </w:numPr>
        <w:spacing w:after="0" w:line="240" w:lineRule="auto"/>
        <w:jc w:val="both"/>
        <w:rPr>
          <w:rFonts w:ascii="Arial" w:hAnsi="Arial" w:cs="Arial"/>
          <w:sz w:val="24"/>
          <w:szCs w:val="24"/>
        </w:rPr>
      </w:pPr>
      <w:r w:rsidRPr="008421A3">
        <w:rPr>
          <w:rFonts w:ascii="Arial" w:hAnsi="Arial" w:cs="Arial"/>
          <w:b/>
          <w:sz w:val="24"/>
          <w:szCs w:val="24"/>
        </w:rPr>
        <w:t>%:</w:t>
      </w:r>
      <w:r>
        <w:rPr>
          <w:rFonts w:ascii="Arial" w:hAnsi="Arial" w:cs="Arial"/>
          <w:sz w:val="24"/>
          <w:szCs w:val="24"/>
        </w:rPr>
        <w:t xml:space="preserve"> Corresponde al porcentaje de cumplimiento con que cuenta la condición de calidad </w:t>
      </w:r>
      <w:r w:rsidR="004B54A5">
        <w:rPr>
          <w:rFonts w:ascii="Arial" w:hAnsi="Arial" w:cs="Arial"/>
          <w:sz w:val="24"/>
          <w:szCs w:val="24"/>
        </w:rPr>
        <w:t xml:space="preserve">bien sea inferior o igual al 100% </w:t>
      </w:r>
      <w:r w:rsidR="009E57A7">
        <w:rPr>
          <w:rFonts w:ascii="Arial" w:hAnsi="Arial" w:cs="Arial"/>
          <w:sz w:val="24"/>
          <w:szCs w:val="24"/>
        </w:rPr>
        <w:t xml:space="preserve"> </w:t>
      </w:r>
    </w:p>
    <w:p w:rsidR="00CE5091" w:rsidRPr="00CE5091" w:rsidRDefault="00CE5091" w:rsidP="00CE5091">
      <w:pPr>
        <w:spacing w:after="0" w:line="240" w:lineRule="auto"/>
        <w:jc w:val="both"/>
        <w:rPr>
          <w:rFonts w:ascii="Arial" w:hAnsi="Arial" w:cs="Arial"/>
          <w:sz w:val="24"/>
          <w:szCs w:val="24"/>
        </w:rPr>
      </w:pPr>
    </w:p>
    <w:p w:rsidR="00C44F66" w:rsidRDefault="009070F1" w:rsidP="00AD34FF">
      <w:pPr>
        <w:pStyle w:val="Prrafodelista"/>
        <w:numPr>
          <w:ilvl w:val="0"/>
          <w:numId w:val="7"/>
        </w:numPr>
        <w:spacing w:after="0" w:line="240" w:lineRule="auto"/>
        <w:jc w:val="both"/>
        <w:rPr>
          <w:rFonts w:ascii="Arial" w:hAnsi="Arial" w:cs="Arial"/>
          <w:sz w:val="24"/>
          <w:szCs w:val="24"/>
        </w:rPr>
      </w:pPr>
      <w:r w:rsidRPr="00D058F8">
        <w:rPr>
          <w:rFonts w:ascii="Arial" w:hAnsi="Arial" w:cs="Arial"/>
          <w:b/>
          <w:sz w:val="24"/>
          <w:szCs w:val="24"/>
        </w:rPr>
        <w:t>Observaciones:</w:t>
      </w:r>
      <w:r w:rsidR="00952EBA" w:rsidRPr="00D058F8">
        <w:rPr>
          <w:rFonts w:ascii="Arial" w:hAnsi="Arial" w:cs="Arial"/>
          <w:b/>
          <w:sz w:val="24"/>
          <w:szCs w:val="24"/>
        </w:rPr>
        <w:t xml:space="preserve"> </w:t>
      </w:r>
      <w:r w:rsidR="00CE5091" w:rsidRPr="00D058F8">
        <w:rPr>
          <w:rFonts w:ascii="Arial" w:hAnsi="Arial" w:cs="Arial"/>
          <w:sz w:val="24"/>
          <w:szCs w:val="24"/>
        </w:rPr>
        <w:t xml:space="preserve">La </w:t>
      </w:r>
      <w:r w:rsidR="009E40AC" w:rsidRPr="00D058F8">
        <w:rPr>
          <w:rFonts w:ascii="Arial" w:hAnsi="Arial" w:cs="Arial"/>
          <w:sz w:val="24"/>
          <w:szCs w:val="24"/>
        </w:rPr>
        <w:t>ETDH</w:t>
      </w:r>
      <w:r w:rsidRPr="00D058F8">
        <w:rPr>
          <w:rFonts w:ascii="Arial" w:hAnsi="Arial" w:cs="Arial"/>
          <w:sz w:val="24"/>
          <w:szCs w:val="24"/>
        </w:rPr>
        <w:t xml:space="preserve"> debe registrar las observaciones relacionadas con los hallazgos en la evaluación </w:t>
      </w:r>
      <w:r w:rsidR="007243A6" w:rsidRPr="00D058F8">
        <w:rPr>
          <w:rFonts w:ascii="Arial" w:hAnsi="Arial" w:cs="Arial"/>
          <w:sz w:val="24"/>
          <w:szCs w:val="24"/>
        </w:rPr>
        <w:t>de las condiciones</w:t>
      </w:r>
      <w:r w:rsidR="00C44F66" w:rsidRPr="00D058F8">
        <w:rPr>
          <w:rFonts w:ascii="Arial" w:hAnsi="Arial" w:cs="Arial"/>
          <w:sz w:val="24"/>
          <w:szCs w:val="24"/>
        </w:rPr>
        <w:t xml:space="preserve"> y una breve descripción de la razón por la cual no se cumple con la condición de calidad</w:t>
      </w:r>
      <w:r w:rsidR="007243A6" w:rsidRPr="00D058F8">
        <w:rPr>
          <w:rFonts w:ascii="Arial" w:hAnsi="Arial" w:cs="Arial"/>
          <w:sz w:val="24"/>
          <w:szCs w:val="24"/>
        </w:rPr>
        <w:t xml:space="preserve">. </w:t>
      </w:r>
    </w:p>
    <w:p w:rsidR="008421A3" w:rsidRPr="008421A3" w:rsidRDefault="008421A3" w:rsidP="008421A3">
      <w:pPr>
        <w:pStyle w:val="Prrafodelista"/>
        <w:rPr>
          <w:rFonts w:ascii="Arial" w:hAnsi="Arial" w:cs="Arial"/>
          <w:sz w:val="24"/>
          <w:szCs w:val="24"/>
        </w:rPr>
      </w:pPr>
    </w:p>
    <w:p w:rsidR="00EB2CB6" w:rsidRPr="008421A3" w:rsidRDefault="00EB2CB6" w:rsidP="008421A3">
      <w:pPr>
        <w:pStyle w:val="Prrafodelista"/>
        <w:spacing w:after="0" w:line="240" w:lineRule="auto"/>
        <w:jc w:val="both"/>
        <w:rPr>
          <w:rFonts w:ascii="Arial" w:hAnsi="Arial" w:cs="Arial"/>
          <w:sz w:val="24"/>
          <w:szCs w:val="24"/>
        </w:rPr>
      </w:pPr>
    </w:p>
    <w:p w:rsidR="00D61915" w:rsidRPr="00EB2CB6" w:rsidRDefault="00D61915" w:rsidP="00EB2CB6">
      <w:pPr>
        <w:pStyle w:val="Prrafodelista"/>
        <w:numPr>
          <w:ilvl w:val="0"/>
          <w:numId w:val="25"/>
        </w:numPr>
        <w:spacing w:after="0" w:line="240" w:lineRule="auto"/>
        <w:jc w:val="both"/>
        <w:rPr>
          <w:rFonts w:ascii="Arial" w:hAnsi="Arial" w:cs="Arial"/>
          <w:b/>
          <w:sz w:val="24"/>
          <w:szCs w:val="24"/>
        </w:rPr>
      </w:pPr>
      <w:r w:rsidRPr="00EB2CB6">
        <w:rPr>
          <w:rFonts w:ascii="Arial" w:hAnsi="Arial" w:cs="Arial"/>
          <w:b/>
          <w:sz w:val="24"/>
          <w:szCs w:val="24"/>
        </w:rPr>
        <w:t>PLAN DE MEJORAMIENTO:</w:t>
      </w:r>
    </w:p>
    <w:p w:rsidR="00D61915" w:rsidRDefault="00D61915" w:rsidP="00AD34FF">
      <w:pPr>
        <w:spacing w:after="0" w:line="240" w:lineRule="auto"/>
        <w:jc w:val="both"/>
        <w:rPr>
          <w:rFonts w:ascii="Arial" w:hAnsi="Arial" w:cs="Arial"/>
          <w:b/>
          <w:sz w:val="24"/>
          <w:szCs w:val="24"/>
        </w:rPr>
      </w:pPr>
    </w:p>
    <w:p w:rsidR="00D61915" w:rsidRDefault="00D61915" w:rsidP="00AD34FF">
      <w:pPr>
        <w:spacing w:after="0" w:line="240" w:lineRule="auto"/>
        <w:jc w:val="both"/>
        <w:rPr>
          <w:rFonts w:ascii="Arial" w:hAnsi="Arial" w:cs="Arial"/>
          <w:sz w:val="24"/>
          <w:szCs w:val="24"/>
        </w:rPr>
      </w:pPr>
      <w:r w:rsidRPr="00D058F8">
        <w:rPr>
          <w:rFonts w:ascii="Arial" w:hAnsi="Arial" w:cs="Arial"/>
          <w:b/>
          <w:sz w:val="24"/>
          <w:szCs w:val="24"/>
          <w:u w:val="single"/>
        </w:rPr>
        <w:t>Condiciones de calidad</w:t>
      </w:r>
      <w:r>
        <w:rPr>
          <w:rFonts w:ascii="Arial" w:hAnsi="Arial" w:cs="Arial"/>
          <w:b/>
          <w:sz w:val="24"/>
          <w:szCs w:val="24"/>
          <w:u w:val="single"/>
        </w:rPr>
        <w:t>:</w:t>
      </w:r>
      <w:r>
        <w:rPr>
          <w:rFonts w:ascii="Arial" w:hAnsi="Arial" w:cs="Arial"/>
          <w:sz w:val="24"/>
          <w:szCs w:val="24"/>
        </w:rPr>
        <w:t xml:space="preserve"> Identifique las condiciones de calidad </w:t>
      </w:r>
      <w:r w:rsidR="000F1497">
        <w:rPr>
          <w:rFonts w:ascii="Arial" w:hAnsi="Arial" w:cs="Arial"/>
          <w:sz w:val="24"/>
          <w:szCs w:val="24"/>
        </w:rPr>
        <w:t xml:space="preserve">del formato No. 1 </w:t>
      </w:r>
      <w:r>
        <w:rPr>
          <w:rFonts w:ascii="Arial" w:hAnsi="Arial" w:cs="Arial"/>
          <w:sz w:val="24"/>
          <w:szCs w:val="24"/>
        </w:rPr>
        <w:t xml:space="preserve">que no se alcanzaron </w:t>
      </w:r>
      <w:r w:rsidR="000F1497">
        <w:rPr>
          <w:rFonts w:ascii="Arial" w:hAnsi="Arial" w:cs="Arial"/>
          <w:sz w:val="24"/>
          <w:szCs w:val="24"/>
        </w:rPr>
        <w:t>el 100% del cumplimiento.</w:t>
      </w:r>
    </w:p>
    <w:p w:rsidR="000F1497" w:rsidRDefault="000F1497" w:rsidP="00AD34FF">
      <w:pPr>
        <w:spacing w:after="0" w:line="240" w:lineRule="auto"/>
        <w:jc w:val="both"/>
        <w:rPr>
          <w:rFonts w:ascii="Arial" w:hAnsi="Arial" w:cs="Arial"/>
          <w:sz w:val="24"/>
          <w:szCs w:val="24"/>
        </w:rPr>
      </w:pPr>
    </w:p>
    <w:p w:rsidR="000F1497" w:rsidRDefault="000F1497" w:rsidP="00AD34FF">
      <w:pPr>
        <w:spacing w:after="0" w:line="240" w:lineRule="auto"/>
        <w:jc w:val="both"/>
        <w:rPr>
          <w:rFonts w:ascii="Arial" w:hAnsi="Arial" w:cs="Arial"/>
          <w:sz w:val="24"/>
          <w:szCs w:val="24"/>
        </w:rPr>
      </w:pPr>
      <w:r>
        <w:rPr>
          <w:rFonts w:ascii="Arial" w:hAnsi="Arial" w:cs="Arial"/>
          <w:b/>
          <w:sz w:val="24"/>
          <w:szCs w:val="24"/>
          <w:u w:val="single"/>
        </w:rPr>
        <w:t>Porcentaje de cumplimiento:</w:t>
      </w:r>
      <w:r w:rsidRPr="000F1497">
        <w:rPr>
          <w:rFonts w:ascii="Arial" w:hAnsi="Arial" w:cs="Arial"/>
          <w:sz w:val="24"/>
          <w:szCs w:val="24"/>
        </w:rPr>
        <w:t xml:space="preserve"> </w:t>
      </w:r>
      <w:r w:rsidR="00C3262D">
        <w:rPr>
          <w:rFonts w:ascii="Arial" w:hAnsi="Arial" w:cs="Arial"/>
          <w:sz w:val="24"/>
          <w:szCs w:val="24"/>
        </w:rPr>
        <w:t xml:space="preserve">Identifique el porcentaje de cumplimiento con que cuenta esa condición de calidad </w:t>
      </w:r>
      <w:r>
        <w:rPr>
          <w:rFonts w:ascii="Arial" w:hAnsi="Arial" w:cs="Arial"/>
          <w:sz w:val="24"/>
          <w:szCs w:val="24"/>
        </w:rPr>
        <w:t>para</w:t>
      </w:r>
      <w:r w:rsidR="00C3262D">
        <w:rPr>
          <w:rFonts w:ascii="Arial" w:hAnsi="Arial" w:cs="Arial"/>
          <w:sz w:val="24"/>
          <w:szCs w:val="24"/>
        </w:rPr>
        <w:t xml:space="preserve"> poder </w:t>
      </w:r>
      <w:r>
        <w:rPr>
          <w:rFonts w:ascii="Arial" w:hAnsi="Arial" w:cs="Arial"/>
          <w:sz w:val="24"/>
          <w:szCs w:val="24"/>
        </w:rPr>
        <w:t>alcanzar el 100%</w:t>
      </w:r>
    </w:p>
    <w:p w:rsidR="00C3262D" w:rsidRDefault="00C3262D" w:rsidP="00AD34FF">
      <w:pPr>
        <w:spacing w:after="0" w:line="240" w:lineRule="auto"/>
        <w:jc w:val="both"/>
        <w:rPr>
          <w:rFonts w:ascii="Arial" w:hAnsi="Arial" w:cs="Arial"/>
          <w:sz w:val="24"/>
          <w:szCs w:val="24"/>
        </w:rPr>
      </w:pPr>
    </w:p>
    <w:p w:rsidR="00C3262D" w:rsidRDefault="00C3262D" w:rsidP="00AD34FF">
      <w:pPr>
        <w:spacing w:after="0" w:line="240" w:lineRule="auto"/>
        <w:jc w:val="both"/>
        <w:rPr>
          <w:rFonts w:ascii="Arial" w:hAnsi="Arial" w:cs="Arial"/>
          <w:sz w:val="24"/>
          <w:szCs w:val="24"/>
        </w:rPr>
      </w:pPr>
      <w:r w:rsidRPr="0050063F">
        <w:rPr>
          <w:rFonts w:ascii="Arial" w:hAnsi="Arial" w:cs="Arial"/>
          <w:b/>
          <w:sz w:val="24"/>
          <w:szCs w:val="24"/>
          <w:u w:val="single"/>
        </w:rPr>
        <w:t>Actividades:</w:t>
      </w:r>
      <w:r>
        <w:rPr>
          <w:rFonts w:ascii="Arial" w:hAnsi="Arial" w:cs="Arial"/>
          <w:sz w:val="24"/>
          <w:szCs w:val="24"/>
        </w:rPr>
        <w:t xml:space="preserve"> </w:t>
      </w:r>
      <w:r w:rsidR="0050063F">
        <w:rPr>
          <w:rFonts w:ascii="Arial" w:hAnsi="Arial" w:cs="Arial"/>
          <w:sz w:val="24"/>
          <w:szCs w:val="24"/>
        </w:rPr>
        <w:t>Corresponde a las actividades que debe desarrollar la ETDH para poder subsanar la condición de calidad.</w:t>
      </w:r>
    </w:p>
    <w:p w:rsidR="0050063F" w:rsidRDefault="0050063F" w:rsidP="00AD34FF">
      <w:pPr>
        <w:spacing w:after="0" w:line="240" w:lineRule="auto"/>
        <w:jc w:val="both"/>
        <w:rPr>
          <w:rFonts w:ascii="Arial" w:hAnsi="Arial" w:cs="Arial"/>
          <w:sz w:val="24"/>
          <w:szCs w:val="24"/>
        </w:rPr>
      </w:pPr>
    </w:p>
    <w:p w:rsidR="00026F3E" w:rsidRDefault="0050063F" w:rsidP="00AD34FF">
      <w:pPr>
        <w:spacing w:after="0" w:line="240" w:lineRule="auto"/>
        <w:jc w:val="both"/>
        <w:rPr>
          <w:rFonts w:ascii="Arial" w:hAnsi="Arial" w:cs="Arial"/>
          <w:sz w:val="24"/>
          <w:szCs w:val="24"/>
        </w:rPr>
      </w:pPr>
      <w:r w:rsidRPr="0050063F">
        <w:rPr>
          <w:rFonts w:ascii="Arial" w:hAnsi="Arial" w:cs="Arial"/>
          <w:b/>
          <w:sz w:val="24"/>
          <w:szCs w:val="24"/>
          <w:u w:val="single"/>
        </w:rPr>
        <w:t>Tiempo de ejecución:</w:t>
      </w:r>
      <w:r>
        <w:rPr>
          <w:rFonts w:ascii="Arial" w:hAnsi="Arial" w:cs="Arial"/>
          <w:sz w:val="24"/>
          <w:szCs w:val="24"/>
        </w:rPr>
        <w:t xml:space="preserve"> </w:t>
      </w:r>
      <w:r w:rsidR="00026F3E">
        <w:rPr>
          <w:rFonts w:ascii="Arial" w:hAnsi="Arial" w:cs="Arial"/>
          <w:sz w:val="24"/>
          <w:szCs w:val="24"/>
        </w:rPr>
        <w:t>Corresponde al tiempo que establezca la ETDH para ejecutar la actividad.</w:t>
      </w:r>
    </w:p>
    <w:p w:rsidR="00026F3E" w:rsidRDefault="00026F3E" w:rsidP="00AD34FF">
      <w:pPr>
        <w:spacing w:after="0" w:line="240" w:lineRule="auto"/>
        <w:jc w:val="both"/>
        <w:rPr>
          <w:rFonts w:ascii="Arial" w:hAnsi="Arial" w:cs="Arial"/>
          <w:sz w:val="24"/>
          <w:szCs w:val="24"/>
        </w:rPr>
      </w:pPr>
    </w:p>
    <w:p w:rsidR="00D61915" w:rsidRPr="00D058F8" w:rsidRDefault="00026F3E" w:rsidP="00AD34FF">
      <w:pPr>
        <w:spacing w:after="0" w:line="240" w:lineRule="auto"/>
        <w:jc w:val="both"/>
        <w:rPr>
          <w:rFonts w:ascii="Arial" w:hAnsi="Arial" w:cs="Arial"/>
          <w:sz w:val="24"/>
          <w:szCs w:val="24"/>
        </w:rPr>
      </w:pPr>
      <w:r w:rsidRPr="00026F3E">
        <w:rPr>
          <w:rFonts w:ascii="Arial" w:hAnsi="Arial" w:cs="Arial"/>
          <w:b/>
          <w:sz w:val="24"/>
          <w:szCs w:val="24"/>
          <w:u w:val="single"/>
        </w:rPr>
        <w:t>Recursos:</w:t>
      </w:r>
      <w:r>
        <w:rPr>
          <w:rFonts w:ascii="Arial" w:hAnsi="Arial" w:cs="Arial"/>
          <w:sz w:val="24"/>
          <w:szCs w:val="24"/>
        </w:rPr>
        <w:t xml:space="preserve"> Identifique los recursos necesarios para ejecutar las actividades a fin de alcanzar el 100% del cumplimiento.</w:t>
      </w:r>
    </w:p>
    <w:p w:rsidR="00881511" w:rsidRPr="00D058F8" w:rsidRDefault="00881511" w:rsidP="00AD34FF">
      <w:pPr>
        <w:spacing w:after="0" w:line="240" w:lineRule="auto"/>
        <w:jc w:val="both"/>
        <w:rPr>
          <w:rFonts w:ascii="Arial" w:eastAsia="Times New Roman" w:hAnsi="Arial" w:cs="Arial"/>
          <w:b/>
          <w:color w:val="000000"/>
          <w:sz w:val="24"/>
          <w:szCs w:val="24"/>
          <w:lang w:eastAsia="es-ES"/>
        </w:rPr>
      </w:pPr>
    </w:p>
    <w:p w:rsidR="00EA39C9" w:rsidRPr="00D058F8" w:rsidRDefault="00EA39C9" w:rsidP="00AD34FF">
      <w:pPr>
        <w:spacing w:after="0" w:line="240" w:lineRule="auto"/>
        <w:jc w:val="both"/>
        <w:rPr>
          <w:rFonts w:ascii="Arial" w:eastAsia="Times New Roman" w:hAnsi="Arial" w:cs="Arial"/>
          <w:color w:val="000000"/>
          <w:sz w:val="24"/>
          <w:szCs w:val="24"/>
          <w:lang w:eastAsia="es-ES"/>
        </w:rPr>
        <w:sectPr w:rsidR="00EA39C9" w:rsidRPr="00D058F8" w:rsidSect="003767A1">
          <w:pgSz w:w="11906" w:h="16838" w:code="9"/>
          <w:pgMar w:top="1418" w:right="1701" w:bottom="1418" w:left="1701" w:header="709" w:footer="709" w:gutter="0"/>
          <w:cols w:space="708"/>
          <w:docGrid w:linePitch="360"/>
        </w:sectPr>
      </w:pPr>
    </w:p>
    <w:p w:rsidR="00130225" w:rsidRDefault="00D0684F" w:rsidP="000E7FFD">
      <w:pPr>
        <w:pStyle w:val="Ttulo3"/>
        <w:spacing w:before="0" w:after="0" w:line="240" w:lineRule="auto"/>
        <w:jc w:val="center"/>
        <w:rPr>
          <w:rFonts w:ascii="Arial" w:hAnsi="Arial" w:cs="Arial"/>
          <w:lang w:eastAsia="es-ES"/>
        </w:rPr>
      </w:pPr>
      <w:bookmarkStart w:id="3" w:name="_Toc346539670"/>
      <w:r w:rsidRPr="00D058F8">
        <w:rPr>
          <w:rFonts w:ascii="Arial" w:hAnsi="Arial" w:cs="Arial"/>
          <w:lang w:eastAsia="es-ES"/>
        </w:rPr>
        <w:lastRenderedPageBreak/>
        <w:t>FORMATO 1</w:t>
      </w:r>
      <w:r w:rsidR="00E61081">
        <w:rPr>
          <w:rFonts w:ascii="Arial" w:hAnsi="Arial" w:cs="Arial"/>
          <w:lang w:eastAsia="es-ES"/>
        </w:rPr>
        <w:t xml:space="preserve"> “AUTOEVALUACION INSTITUCIONAL”:</w:t>
      </w:r>
      <w:r w:rsidRPr="00D058F8">
        <w:rPr>
          <w:rFonts w:ascii="Arial" w:hAnsi="Arial" w:cs="Arial"/>
          <w:lang w:eastAsia="es-ES"/>
        </w:rPr>
        <w:t xml:space="preserve"> ORGANIZACIÓN, OFERTA Y FUNCIONAMIENTO DE LA PRESTACIÓN DEL SERVICIO EDUCATIVO PARA EL TRABAJO Y EL DESARROLLO HUMANO</w:t>
      </w:r>
      <w:bookmarkEnd w:id="3"/>
      <w:r w:rsidR="00E61081">
        <w:rPr>
          <w:rFonts w:ascii="Arial" w:hAnsi="Arial" w:cs="Arial"/>
          <w:lang w:eastAsia="es-ES"/>
        </w:rPr>
        <w:t>:</w:t>
      </w:r>
    </w:p>
    <w:p w:rsidR="000E7FFD" w:rsidRDefault="000E7FFD" w:rsidP="000E7FFD">
      <w:pPr>
        <w:spacing w:after="0" w:line="240" w:lineRule="auto"/>
        <w:rPr>
          <w:lang w:eastAsia="es-ES"/>
        </w:rPr>
      </w:pPr>
    </w:p>
    <w:tbl>
      <w:tblPr>
        <w:tblW w:w="0" w:type="auto"/>
        <w:jc w:val="center"/>
        <w:tblInd w:w="-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7"/>
        <w:gridCol w:w="6248"/>
        <w:gridCol w:w="450"/>
        <w:gridCol w:w="495"/>
        <w:gridCol w:w="571"/>
        <w:gridCol w:w="4633"/>
      </w:tblGrid>
      <w:tr w:rsidR="00F67723" w:rsidTr="00281025">
        <w:trPr>
          <w:trHeight w:val="300"/>
          <w:jc w:val="center"/>
        </w:trPr>
        <w:tc>
          <w:tcPr>
            <w:tcW w:w="15514" w:type="dxa"/>
            <w:gridSpan w:val="6"/>
          </w:tcPr>
          <w:p w:rsidR="00F67723" w:rsidRPr="00F67723" w:rsidRDefault="00F67723" w:rsidP="00F359C5">
            <w:pPr>
              <w:rPr>
                <w:rFonts w:ascii="Arial" w:hAnsi="Arial" w:cs="Arial"/>
                <w:b/>
                <w:sz w:val="20"/>
                <w:szCs w:val="20"/>
                <w:lang w:eastAsia="es-ES"/>
              </w:rPr>
            </w:pPr>
            <w:r w:rsidRPr="00F67723">
              <w:rPr>
                <w:rFonts w:ascii="Arial" w:hAnsi="Arial" w:cs="Arial"/>
                <w:b/>
                <w:sz w:val="20"/>
                <w:szCs w:val="20"/>
                <w:lang w:eastAsia="es-ES"/>
              </w:rPr>
              <w:t>NOMBRE DE LA ETDH:</w:t>
            </w:r>
          </w:p>
        </w:tc>
      </w:tr>
      <w:tr w:rsidR="00281025" w:rsidTr="00281025">
        <w:trPr>
          <w:trHeight w:val="224"/>
          <w:jc w:val="center"/>
        </w:trPr>
        <w:tc>
          <w:tcPr>
            <w:tcW w:w="3117" w:type="dxa"/>
            <w:vMerge w:val="restart"/>
            <w:vAlign w:val="center"/>
          </w:tcPr>
          <w:p w:rsidR="00281025" w:rsidRPr="00281025" w:rsidRDefault="00281025" w:rsidP="00F359C5">
            <w:pPr>
              <w:jc w:val="center"/>
            </w:pPr>
            <w:r w:rsidRPr="00281025">
              <w:rPr>
                <w:rFonts w:ascii="Arial" w:eastAsia="Times New Roman" w:hAnsi="Arial" w:cs="Arial"/>
                <w:b/>
                <w:bCs/>
                <w:iCs/>
                <w:color w:val="000000"/>
                <w:sz w:val="20"/>
                <w:szCs w:val="20"/>
                <w:lang w:eastAsia="es-CO"/>
              </w:rPr>
              <w:t>Condiciones de calidad</w:t>
            </w:r>
          </w:p>
        </w:tc>
        <w:tc>
          <w:tcPr>
            <w:tcW w:w="6248" w:type="dxa"/>
            <w:vMerge w:val="restart"/>
            <w:vAlign w:val="center"/>
          </w:tcPr>
          <w:p w:rsidR="00281025" w:rsidRDefault="00281025" w:rsidP="00281025">
            <w:pPr>
              <w:jc w:val="center"/>
            </w:pPr>
            <w:r w:rsidRPr="00026F3E">
              <w:rPr>
                <w:rFonts w:ascii="Arial" w:eastAsia="Times New Roman" w:hAnsi="Arial" w:cs="Arial"/>
                <w:b/>
                <w:bCs/>
                <w:color w:val="000000"/>
                <w:sz w:val="20"/>
                <w:szCs w:val="20"/>
                <w:lang w:eastAsia="es-CO"/>
              </w:rPr>
              <w:t>Criterio de evaluación/Medio de verificación</w:t>
            </w:r>
          </w:p>
        </w:tc>
        <w:tc>
          <w:tcPr>
            <w:tcW w:w="1516" w:type="dxa"/>
            <w:gridSpan w:val="3"/>
          </w:tcPr>
          <w:p w:rsidR="00281025" w:rsidRPr="00281025" w:rsidRDefault="00281025" w:rsidP="00281025">
            <w:pPr>
              <w:jc w:val="center"/>
              <w:rPr>
                <w:b/>
              </w:rPr>
            </w:pPr>
            <w:r w:rsidRPr="00281025">
              <w:rPr>
                <w:rFonts w:ascii="Arial" w:eastAsia="Times New Roman" w:hAnsi="Arial" w:cs="Arial"/>
                <w:b/>
                <w:color w:val="000000"/>
                <w:sz w:val="20"/>
                <w:szCs w:val="20"/>
                <w:lang w:eastAsia="es-CO"/>
              </w:rPr>
              <w:t>Cumplimiento</w:t>
            </w:r>
          </w:p>
        </w:tc>
        <w:tc>
          <w:tcPr>
            <w:tcW w:w="4633" w:type="dxa"/>
            <w:vMerge w:val="restart"/>
            <w:vAlign w:val="center"/>
          </w:tcPr>
          <w:p w:rsidR="00281025" w:rsidRDefault="00281025" w:rsidP="00281025">
            <w:pPr>
              <w:jc w:val="center"/>
            </w:pPr>
            <w:r w:rsidRPr="00026F3E">
              <w:rPr>
                <w:rFonts w:ascii="Arial" w:eastAsia="Times New Roman" w:hAnsi="Arial" w:cs="Arial"/>
                <w:b/>
                <w:bCs/>
                <w:color w:val="000000"/>
                <w:sz w:val="20"/>
                <w:szCs w:val="20"/>
                <w:lang w:eastAsia="es-CO"/>
              </w:rPr>
              <w:t>Observaciones</w:t>
            </w:r>
          </w:p>
        </w:tc>
      </w:tr>
      <w:tr w:rsidR="00281025" w:rsidTr="00281025">
        <w:trPr>
          <w:trHeight w:val="270"/>
          <w:jc w:val="center"/>
        </w:trPr>
        <w:tc>
          <w:tcPr>
            <w:tcW w:w="3117" w:type="dxa"/>
            <w:vMerge/>
            <w:vAlign w:val="center"/>
          </w:tcPr>
          <w:p w:rsidR="00281025" w:rsidRPr="00026F3E" w:rsidRDefault="00281025" w:rsidP="00F359C5">
            <w:pPr>
              <w:jc w:val="center"/>
              <w:rPr>
                <w:rFonts w:ascii="Arial" w:eastAsia="Times New Roman" w:hAnsi="Arial" w:cs="Arial"/>
                <w:b/>
                <w:bCs/>
                <w:i/>
                <w:iCs/>
                <w:color w:val="000000"/>
                <w:sz w:val="20"/>
                <w:szCs w:val="20"/>
                <w:lang w:eastAsia="es-CO"/>
              </w:rPr>
            </w:pPr>
          </w:p>
        </w:tc>
        <w:tc>
          <w:tcPr>
            <w:tcW w:w="6248" w:type="dxa"/>
            <w:vMerge/>
            <w:vAlign w:val="center"/>
          </w:tcPr>
          <w:p w:rsidR="00281025" w:rsidRPr="00026F3E" w:rsidRDefault="00281025" w:rsidP="00281025">
            <w:pPr>
              <w:jc w:val="center"/>
              <w:rPr>
                <w:rFonts w:ascii="Arial" w:eastAsia="Times New Roman" w:hAnsi="Arial" w:cs="Arial"/>
                <w:b/>
                <w:bCs/>
                <w:color w:val="000000"/>
                <w:sz w:val="20"/>
                <w:szCs w:val="20"/>
                <w:lang w:eastAsia="es-CO"/>
              </w:rPr>
            </w:pPr>
          </w:p>
        </w:tc>
        <w:tc>
          <w:tcPr>
            <w:tcW w:w="450" w:type="dxa"/>
          </w:tcPr>
          <w:p w:rsidR="00281025" w:rsidRPr="00281025" w:rsidRDefault="00281025" w:rsidP="00281025">
            <w:pPr>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Si</w:t>
            </w:r>
          </w:p>
        </w:tc>
        <w:tc>
          <w:tcPr>
            <w:tcW w:w="495" w:type="dxa"/>
          </w:tcPr>
          <w:p w:rsidR="00281025" w:rsidRPr="00281025" w:rsidRDefault="00281025" w:rsidP="00281025">
            <w:pPr>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No</w:t>
            </w:r>
          </w:p>
        </w:tc>
        <w:tc>
          <w:tcPr>
            <w:tcW w:w="571" w:type="dxa"/>
          </w:tcPr>
          <w:p w:rsidR="00281025" w:rsidRPr="00281025" w:rsidRDefault="00281025" w:rsidP="00281025">
            <w:pPr>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w:t>
            </w:r>
          </w:p>
        </w:tc>
        <w:tc>
          <w:tcPr>
            <w:tcW w:w="4633" w:type="dxa"/>
            <w:vMerge/>
          </w:tcPr>
          <w:p w:rsidR="00281025" w:rsidRDefault="00281025" w:rsidP="00F359C5"/>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817"/>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1.    Licencia de la IETDH</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E61081">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xml:space="preserve">Revisar </w:t>
            </w:r>
            <w:r>
              <w:rPr>
                <w:rFonts w:ascii="Arial" w:eastAsia="Times New Roman" w:hAnsi="Arial" w:cs="Arial"/>
                <w:color w:val="000000"/>
                <w:sz w:val="20"/>
                <w:szCs w:val="20"/>
                <w:lang w:eastAsia="es-CO"/>
              </w:rPr>
              <w:t xml:space="preserve">el </w:t>
            </w:r>
            <w:r w:rsidRPr="00D058F8">
              <w:rPr>
                <w:rFonts w:ascii="Arial" w:eastAsia="Times New Roman" w:hAnsi="Arial" w:cs="Arial"/>
                <w:color w:val="000000"/>
                <w:sz w:val="20"/>
                <w:szCs w:val="20"/>
                <w:lang w:eastAsia="es-CO"/>
              </w:rPr>
              <w:t>acto administrativo de la licencia de funcionamiento de la ETDH,  otorgada por la Secretaría de Educación de la entidad territorial certificada. (Identifique si las modificaciones a la licencia han sido actualizadas ante la Secretaría Distrital de Educación)</w:t>
            </w:r>
            <w:r>
              <w:rPr>
                <w:rFonts w:ascii="Arial" w:eastAsia="Times New Roman" w:hAnsi="Arial" w:cs="Arial"/>
                <w:color w:val="000000"/>
                <w:sz w:val="20"/>
                <w:szCs w:val="20"/>
                <w:lang w:eastAsia="es-CO"/>
              </w:rPr>
              <w:t xml:space="preserve"> </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r w:rsidR="00C4226D">
              <w:rPr>
                <w:rFonts w:ascii="Arial" w:eastAsia="Times New Roman" w:hAnsi="Arial" w:cs="Arial"/>
                <w:color w:val="000000"/>
                <w:sz w:val="20"/>
                <w:szCs w:val="20"/>
                <w:lang w:eastAsia="es-CO"/>
              </w:rPr>
              <w:t xml:space="preserve">   </w:t>
            </w: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844"/>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2. Nombre, domicilio y naturaleza</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E61081">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xml:space="preserve">Revisar nombre, domicilio y naturaleza de la institución educativa. Artículo 2.6.4.8 Numeral 1 Decreto 1075 de 2015. </w:t>
            </w:r>
            <w:r>
              <w:rPr>
                <w:rFonts w:ascii="Arial" w:eastAsia="Times New Roman" w:hAnsi="Arial" w:cs="Arial"/>
                <w:color w:val="000000"/>
                <w:sz w:val="20"/>
                <w:szCs w:val="20"/>
                <w:lang w:eastAsia="es-CO"/>
              </w:rPr>
              <w:t>¿</w:t>
            </w:r>
            <w:r w:rsidRPr="00D058F8">
              <w:rPr>
                <w:rFonts w:ascii="Arial" w:eastAsia="Times New Roman" w:hAnsi="Arial" w:cs="Arial"/>
                <w:color w:val="000000"/>
                <w:sz w:val="20"/>
                <w:szCs w:val="20"/>
                <w:lang w:eastAsia="es-CO"/>
              </w:rPr>
              <w:t>El nombre, domicilio y naturaleza corresponden con la información consignada en la licencia y/o Resoluciones de modificación</w:t>
            </w:r>
            <w:r>
              <w:rPr>
                <w:rFonts w:ascii="Arial" w:eastAsia="Times New Roman" w:hAnsi="Arial" w:cs="Arial"/>
                <w:color w:val="000000"/>
                <w:sz w:val="20"/>
                <w:szCs w:val="20"/>
                <w:lang w:eastAsia="es-CO"/>
              </w:rPr>
              <w:t>?</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685"/>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3. Denominación del programa y/o curso para el caso de los CEA</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0168B2">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Revisar si el</w:t>
            </w:r>
            <w:r>
              <w:rPr>
                <w:rFonts w:ascii="Arial" w:eastAsia="Times New Roman" w:hAnsi="Arial" w:cs="Arial"/>
                <w:color w:val="000000"/>
                <w:sz w:val="20"/>
                <w:szCs w:val="20"/>
                <w:lang w:eastAsia="es-CO"/>
              </w:rPr>
              <w:t xml:space="preserve"> (los)</w:t>
            </w:r>
            <w:r w:rsidRPr="00D058F8">
              <w:rPr>
                <w:rFonts w:ascii="Arial" w:eastAsia="Times New Roman" w:hAnsi="Arial" w:cs="Arial"/>
                <w:color w:val="000000"/>
                <w:sz w:val="20"/>
                <w:szCs w:val="20"/>
                <w:lang w:eastAsia="es-CO"/>
              </w:rPr>
              <w:t xml:space="preserve"> nombre</w:t>
            </w:r>
            <w:r>
              <w:rPr>
                <w:rFonts w:ascii="Arial" w:eastAsia="Times New Roman" w:hAnsi="Arial" w:cs="Arial"/>
                <w:color w:val="000000"/>
                <w:sz w:val="20"/>
                <w:szCs w:val="20"/>
                <w:lang w:eastAsia="es-CO"/>
              </w:rPr>
              <w:t xml:space="preserve"> (s)</w:t>
            </w:r>
            <w:r w:rsidRPr="00D058F8">
              <w:rPr>
                <w:rFonts w:ascii="Arial" w:eastAsia="Times New Roman" w:hAnsi="Arial" w:cs="Arial"/>
                <w:color w:val="000000"/>
                <w:sz w:val="20"/>
                <w:szCs w:val="20"/>
                <w:lang w:eastAsia="es-CO"/>
              </w:rPr>
              <w:t xml:space="preserve"> corresponde</w:t>
            </w:r>
            <w:r>
              <w:rPr>
                <w:rFonts w:ascii="Arial" w:eastAsia="Times New Roman" w:hAnsi="Arial" w:cs="Arial"/>
                <w:color w:val="000000"/>
                <w:sz w:val="20"/>
                <w:szCs w:val="20"/>
                <w:lang w:eastAsia="es-CO"/>
              </w:rPr>
              <w:t xml:space="preserve"> (n)</w:t>
            </w:r>
            <w:r w:rsidRPr="00D058F8">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 xml:space="preserve">con la Resolución de registro de programas emitida por esta Secretaría, </w:t>
            </w:r>
            <w:r w:rsidRPr="00D058F8">
              <w:rPr>
                <w:rFonts w:ascii="Arial" w:eastAsia="Times New Roman" w:hAnsi="Arial" w:cs="Arial"/>
                <w:color w:val="000000"/>
                <w:sz w:val="20"/>
                <w:szCs w:val="20"/>
                <w:lang w:eastAsia="es-CO"/>
              </w:rPr>
              <w:t>al campo de formación al que aplica,</w:t>
            </w:r>
            <w:r>
              <w:rPr>
                <w:rFonts w:ascii="Arial" w:eastAsia="Times New Roman" w:hAnsi="Arial" w:cs="Arial"/>
                <w:color w:val="000000"/>
                <w:sz w:val="20"/>
                <w:szCs w:val="20"/>
                <w:lang w:eastAsia="es-CO"/>
              </w:rPr>
              <w:t xml:space="preserve"> a la formación para el trabajo y desarrollo humano evitando la confusión con la educación superior</w:t>
            </w:r>
            <w:r w:rsidRPr="00D058F8">
              <w:rPr>
                <w:rFonts w:ascii="Arial" w:eastAsia="Times New Roman" w:hAnsi="Arial" w:cs="Arial"/>
                <w:color w:val="000000"/>
                <w:sz w:val="20"/>
                <w:szCs w:val="20"/>
                <w:lang w:eastAsia="es-CO"/>
              </w:rPr>
              <w:t>.</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783"/>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E3B3E">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4. Plan de estudios</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E3B3E">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Verificar la existencia del documento con los contenidos curriculares del programa, el cual debe contener:</w:t>
            </w:r>
            <w:r>
              <w:rPr>
                <w:rFonts w:ascii="Arial" w:eastAsia="Times New Roman" w:hAnsi="Arial" w:cs="Arial"/>
                <w:color w:val="000000"/>
                <w:sz w:val="20"/>
                <w:szCs w:val="20"/>
                <w:lang w:eastAsia="es-CO"/>
              </w:rPr>
              <w:t xml:space="preserve"> </w:t>
            </w:r>
            <w:r w:rsidRPr="00D058F8">
              <w:rPr>
                <w:rFonts w:ascii="Arial" w:eastAsia="Times New Roman" w:hAnsi="Arial" w:cs="Arial"/>
                <w:b/>
                <w:bCs/>
                <w:color w:val="000000"/>
                <w:sz w:val="20"/>
                <w:szCs w:val="20"/>
                <w:lang w:eastAsia="es-CO"/>
              </w:rPr>
              <w:t xml:space="preserve">1) </w:t>
            </w:r>
            <w:r w:rsidRPr="00D058F8">
              <w:rPr>
                <w:rFonts w:ascii="Arial" w:eastAsia="Times New Roman" w:hAnsi="Arial" w:cs="Arial"/>
                <w:color w:val="000000"/>
                <w:sz w:val="20"/>
                <w:szCs w:val="20"/>
                <w:lang w:eastAsia="es-CO"/>
              </w:rPr>
              <w:t xml:space="preserve">duración y distribución del tiempo, </w:t>
            </w:r>
            <w:r w:rsidRPr="00D058F8">
              <w:rPr>
                <w:rFonts w:ascii="Arial" w:eastAsia="Times New Roman" w:hAnsi="Arial" w:cs="Arial"/>
                <w:b/>
                <w:color w:val="000000"/>
                <w:sz w:val="20"/>
                <w:szCs w:val="20"/>
                <w:lang w:eastAsia="es-CO"/>
              </w:rPr>
              <w:t>2</w:t>
            </w:r>
            <w:r w:rsidRPr="00D058F8">
              <w:rPr>
                <w:rFonts w:ascii="Arial" w:eastAsia="Times New Roman" w:hAnsi="Arial" w:cs="Arial"/>
                <w:b/>
                <w:bCs/>
                <w:color w:val="000000"/>
                <w:sz w:val="20"/>
                <w:szCs w:val="20"/>
                <w:lang w:eastAsia="es-CO"/>
              </w:rPr>
              <w:t xml:space="preserve">) </w:t>
            </w:r>
            <w:r w:rsidRPr="00D058F8">
              <w:rPr>
                <w:rFonts w:ascii="Arial" w:eastAsia="Times New Roman" w:hAnsi="Arial" w:cs="Arial"/>
                <w:color w:val="000000"/>
                <w:sz w:val="20"/>
                <w:szCs w:val="20"/>
                <w:lang w:eastAsia="es-CO"/>
              </w:rPr>
              <w:t xml:space="preserve">contenidos básicos de formación. </w:t>
            </w:r>
            <w:r w:rsidRPr="00D058F8">
              <w:rPr>
                <w:rFonts w:ascii="Arial" w:eastAsia="Times New Roman" w:hAnsi="Arial" w:cs="Arial"/>
                <w:b/>
                <w:color w:val="000000"/>
                <w:sz w:val="20"/>
                <w:szCs w:val="20"/>
                <w:lang w:eastAsia="es-CO"/>
              </w:rPr>
              <w:t>3</w:t>
            </w:r>
            <w:r w:rsidRPr="00D058F8">
              <w:rPr>
                <w:rFonts w:ascii="Arial" w:eastAsia="Times New Roman" w:hAnsi="Arial" w:cs="Arial"/>
                <w:b/>
                <w:bCs/>
                <w:color w:val="000000"/>
                <w:sz w:val="20"/>
                <w:szCs w:val="20"/>
                <w:lang w:eastAsia="es-CO"/>
              </w:rPr>
              <w:t xml:space="preserve">) </w:t>
            </w:r>
            <w:r w:rsidRPr="00D058F8">
              <w:rPr>
                <w:rFonts w:ascii="Arial" w:eastAsia="Times New Roman" w:hAnsi="Arial" w:cs="Arial"/>
                <w:color w:val="000000"/>
                <w:sz w:val="20"/>
                <w:szCs w:val="20"/>
                <w:lang w:eastAsia="es-CO"/>
              </w:rPr>
              <w:t xml:space="preserve">Organización de las actividades de formación, </w:t>
            </w:r>
            <w:r w:rsidRPr="00D058F8">
              <w:rPr>
                <w:rFonts w:ascii="Arial" w:eastAsia="Times New Roman" w:hAnsi="Arial" w:cs="Arial"/>
                <w:b/>
                <w:color w:val="000000"/>
                <w:sz w:val="20"/>
                <w:szCs w:val="20"/>
                <w:lang w:eastAsia="es-CO"/>
              </w:rPr>
              <w:t>4</w:t>
            </w:r>
            <w:r w:rsidRPr="00D058F8">
              <w:rPr>
                <w:rFonts w:ascii="Arial" w:eastAsia="Times New Roman" w:hAnsi="Arial" w:cs="Arial"/>
                <w:b/>
                <w:bCs/>
                <w:color w:val="000000"/>
                <w:sz w:val="20"/>
                <w:szCs w:val="20"/>
                <w:lang w:eastAsia="es-CO"/>
              </w:rPr>
              <w:t xml:space="preserve">) </w:t>
            </w:r>
            <w:r w:rsidRPr="00D058F8">
              <w:rPr>
                <w:rFonts w:ascii="Arial" w:eastAsia="Times New Roman" w:hAnsi="Arial" w:cs="Arial"/>
                <w:color w:val="000000"/>
                <w:sz w:val="20"/>
                <w:szCs w:val="20"/>
                <w:lang w:eastAsia="es-CO"/>
              </w:rPr>
              <w:t xml:space="preserve">Estrategia metodológica y </w:t>
            </w:r>
            <w:r w:rsidRPr="00D058F8">
              <w:rPr>
                <w:rFonts w:ascii="Arial" w:eastAsia="Times New Roman" w:hAnsi="Arial" w:cs="Arial"/>
                <w:b/>
                <w:color w:val="000000"/>
                <w:sz w:val="20"/>
                <w:szCs w:val="20"/>
                <w:lang w:eastAsia="es-CO"/>
              </w:rPr>
              <w:t>5</w:t>
            </w:r>
            <w:r w:rsidRPr="00D058F8">
              <w:rPr>
                <w:rFonts w:ascii="Arial" w:eastAsia="Times New Roman" w:hAnsi="Arial" w:cs="Arial"/>
                <w:b/>
                <w:bCs/>
                <w:color w:val="000000"/>
                <w:sz w:val="20"/>
                <w:szCs w:val="20"/>
                <w:lang w:eastAsia="es-CO"/>
              </w:rPr>
              <w:t>)</w:t>
            </w:r>
            <w:r w:rsidRPr="00D058F8">
              <w:rPr>
                <w:rFonts w:ascii="Arial" w:eastAsia="Times New Roman" w:hAnsi="Arial" w:cs="Arial"/>
                <w:color w:val="000000"/>
                <w:sz w:val="20"/>
                <w:szCs w:val="20"/>
                <w:lang w:eastAsia="es-CO"/>
              </w:rPr>
              <w:t xml:space="preserve"> criterios y procedimientos de evaluación y promoción de los estudiantes. </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eastAsia="es-CO"/>
              </w:rPr>
            </w:pP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573"/>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5. Autoevaluación Institucional</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0A7395">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Verificar la existencia de documentos con los resultados de los procesos de autoevaluación.</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978"/>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6. Organización Administrativa</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0A7395">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Verificar la existencia de mecanismos de gestión que permiten ejecutar procesos de planeación, administración, evaluación y seguimiento a contenidos, servicios y recursos necesarios para el proceso de formación.</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523"/>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7. Recursos para desarrollar el programa y/o curso para el caso de los CEA</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0A7395">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xml:space="preserve">Verificar la existencia y disposición de recursos financieros que se requieren para llevar a cabo el proceso formativo.  </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69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212"/>
          <w:jc w:val="center"/>
        </w:trPr>
        <w:tc>
          <w:tcPr>
            <w:tcW w:w="3117" w:type="dxa"/>
            <w:vMerge w:val="restart"/>
            <w:tcBorders>
              <w:top w:val="nil"/>
              <w:left w:val="double" w:sz="6" w:space="0" w:color="auto"/>
              <w:right w:val="single" w:sz="8" w:space="0" w:color="000000"/>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highlight w:val="yellow"/>
                <w:lang w:eastAsia="es-CO"/>
              </w:rPr>
            </w:pPr>
            <w:r w:rsidRPr="00D058F8">
              <w:rPr>
                <w:rFonts w:ascii="Arial" w:eastAsia="Times New Roman" w:hAnsi="Arial" w:cs="Arial"/>
                <w:color w:val="000000"/>
                <w:sz w:val="20"/>
                <w:szCs w:val="20"/>
                <w:lang w:eastAsia="es-CO"/>
              </w:rPr>
              <w:t>8. Costos Educativos</w:t>
            </w:r>
          </w:p>
        </w:tc>
        <w:tc>
          <w:tcPr>
            <w:tcW w:w="6248" w:type="dxa"/>
            <w:tcBorders>
              <w:top w:val="nil"/>
              <w:left w:val="nil"/>
              <w:bottom w:val="single" w:sz="4" w:space="0" w:color="auto"/>
              <w:right w:val="single" w:sz="8" w:space="0" w:color="auto"/>
            </w:tcBorders>
            <w:shd w:val="clear" w:color="auto" w:fill="auto"/>
            <w:vAlign w:val="center"/>
          </w:tcPr>
          <w:p w:rsidR="00AF1FD7" w:rsidRPr="00D058F8" w:rsidRDefault="00AF1FD7" w:rsidP="000A7395">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Verificar la existencia de documentos y/o Resoluciones con la información de los costos educativos, así mismo la presentación anual de estos ante la Secretaría Distrital de Educación.</w:t>
            </w:r>
          </w:p>
        </w:tc>
        <w:tc>
          <w:tcPr>
            <w:tcW w:w="450" w:type="dxa"/>
            <w:tcBorders>
              <w:top w:val="nil"/>
              <w:left w:val="nil"/>
              <w:bottom w:val="single" w:sz="4"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95" w:type="dxa"/>
            <w:tcBorders>
              <w:top w:val="nil"/>
              <w:left w:val="nil"/>
              <w:bottom w:val="single" w:sz="4"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571" w:type="dxa"/>
            <w:tcBorders>
              <w:top w:val="nil"/>
              <w:left w:val="nil"/>
              <w:bottom w:val="single" w:sz="4"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633" w:type="dxa"/>
            <w:tcBorders>
              <w:top w:val="nil"/>
              <w:left w:val="nil"/>
              <w:bottom w:val="single" w:sz="4" w:space="0" w:color="auto"/>
              <w:right w:val="double" w:sz="6"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r>
      <w:tr w:rsidR="00F359C5" w:rsidRPr="00D058F8" w:rsidTr="0069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703"/>
          <w:jc w:val="center"/>
        </w:trPr>
        <w:tc>
          <w:tcPr>
            <w:tcW w:w="3117" w:type="dxa"/>
            <w:vMerge/>
            <w:tcBorders>
              <w:left w:val="double" w:sz="6" w:space="0" w:color="auto"/>
              <w:right w:val="single" w:sz="8" w:space="0" w:color="000000"/>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6248" w:type="dxa"/>
            <w:tcBorders>
              <w:top w:val="single" w:sz="4" w:space="0" w:color="auto"/>
              <w:left w:val="nil"/>
              <w:bottom w:val="single" w:sz="4" w:space="0" w:color="auto"/>
              <w:right w:val="single" w:sz="8" w:space="0" w:color="auto"/>
            </w:tcBorders>
            <w:shd w:val="clear" w:color="auto" w:fill="auto"/>
            <w:vAlign w:val="center"/>
          </w:tcPr>
          <w:p w:rsidR="00AF1FD7" w:rsidRPr="00D058F8" w:rsidRDefault="00AF1FD7" w:rsidP="000A7395">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Informa a la comunidad educativa el costo  total del (los) programa </w:t>
            </w:r>
            <w:r w:rsidRPr="009958BD">
              <w:rPr>
                <w:rFonts w:ascii="Arial" w:eastAsia="Times New Roman" w:hAnsi="Arial" w:cs="Arial"/>
                <w:color w:val="000000"/>
                <w:sz w:val="20"/>
                <w:szCs w:val="20"/>
                <w:lang w:eastAsia="es-CO"/>
              </w:rPr>
              <w:t>y  la  forma  en  que  deberán  ser cubiertos  por el  estudiante a medida que se desarrolla</w:t>
            </w:r>
            <w:r>
              <w:rPr>
                <w:rFonts w:ascii="Arial" w:eastAsia="Times New Roman" w:hAnsi="Arial" w:cs="Arial"/>
                <w:color w:val="000000"/>
                <w:sz w:val="20"/>
                <w:szCs w:val="20"/>
                <w:lang w:eastAsia="es-CO"/>
              </w:rPr>
              <w:t xml:space="preserve"> (n)</w:t>
            </w:r>
            <w:r w:rsidRPr="009958BD">
              <w:rPr>
                <w:rFonts w:ascii="Arial" w:eastAsia="Times New Roman" w:hAnsi="Arial" w:cs="Arial"/>
                <w:color w:val="000000"/>
                <w:sz w:val="20"/>
                <w:szCs w:val="20"/>
                <w:lang w:eastAsia="es-CO"/>
              </w:rPr>
              <w:t xml:space="preserve"> el</w:t>
            </w:r>
            <w:r>
              <w:rPr>
                <w:rFonts w:ascii="Arial" w:eastAsia="Times New Roman" w:hAnsi="Arial" w:cs="Arial"/>
                <w:color w:val="000000"/>
                <w:sz w:val="20"/>
                <w:szCs w:val="20"/>
                <w:lang w:eastAsia="es-CO"/>
              </w:rPr>
              <w:t xml:space="preserve"> (los)</w:t>
            </w:r>
            <w:r w:rsidRPr="009958BD">
              <w:rPr>
                <w:rFonts w:ascii="Arial" w:eastAsia="Times New Roman" w:hAnsi="Arial" w:cs="Arial"/>
                <w:color w:val="000000"/>
                <w:sz w:val="20"/>
                <w:szCs w:val="20"/>
                <w:lang w:eastAsia="es-CO"/>
              </w:rPr>
              <w:t xml:space="preserve"> mismo</w:t>
            </w:r>
            <w:r>
              <w:rPr>
                <w:rFonts w:ascii="Arial" w:eastAsia="Times New Roman" w:hAnsi="Arial" w:cs="Arial"/>
                <w:color w:val="000000"/>
                <w:sz w:val="20"/>
                <w:szCs w:val="20"/>
                <w:lang w:eastAsia="es-CO"/>
              </w:rPr>
              <w:t xml:space="preserve"> (s)</w:t>
            </w:r>
            <w:r w:rsidRPr="009958BD">
              <w:rPr>
                <w:rFonts w:ascii="Arial" w:eastAsia="Times New Roman" w:hAnsi="Arial" w:cs="Arial"/>
                <w:color w:val="000000"/>
                <w:sz w:val="20"/>
                <w:szCs w:val="20"/>
                <w:lang w:eastAsia="es-CO"/>
              </w:rPr>
              <w:t>.</w:t>
            </w:r>
          </w:p>
        </w:tc>
        <w:tc>
          <w:tcPr>
            <w:tcW w:w="450" w:type="dxa"/>
            <w:tcBorders>
              <w:top w:val="single" w:sz="4" w:space="0" w:color="auto"/>
              <w:left w:val="nil"/>
              <w:bottom w:val="single" w:sz="4"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95" w:type="dxa"/>
            <w:tcBorders>
              <w:top w:val="single" w:sz="4" w:space="0" w:color="auto"/>
              <w:left w:val="nil"/>
              <w:bottom w:val="single" w:sz="4"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571" w:type="dxa"/>
            <w:tcBorders>
              <w:top w:val="single" w:sz="4" w:space="0" w:color="auto"/>
              <w:left w:val="nil"/>
              <w:bottom w:val="single" w:sz="4"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633" w:type="dxa"/>
            <w:tcBorders>
              <w:top w:val="single" w:sz="4" w:space="0" w:color="auto"/>
              <w:left w:val="nil"/>
              <w:bottom w:val="single" w:sz="4" w:space="0" w:color="auto"/>
              <w:right w:val="double" w:sz="6"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r>
      <w:tr w:rsidR="00F359C5" w:rsidRPr="00D058F8" w:rsidTr="0069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543"/>
          <w:jc w:val="center"/>
        </w:trPr>
        <w:tc>
          <w:tcPr>
            <w:tcW w:w="3117" w:type="dxa"/>
            <w:vMerge/>
            <w:tcBorders>
              <w:left w:val="double" w:sz="6" w:space="0" w:color="auto"/>
              <w:bottom w:val="single" w:sz="8" w:space="0" w:color="auto"/>
              <w:right w:val="single" w:sz="8" w:space="0" w:color="000000"/>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6248" w:type="dxa"/>
            <w:tcBorders>
              <w:top w:val="single" w:sz="4" w:space="0" w:color="auto"/>
              <w:left w:val="nil"/>
              <w:bottom w:val="single" w:sz="8" w:space="0" w:color="auto"/>
              <w:right w:val="single" w:sz="8" w:space="0" w:color="auto"/>
            </w:tcBorders>
            <w:shd w:val="clear" w:color="auto" w:fill="auto"/>
            <w:vAlign w:val="center"/>
          </w:tcPr>
          <w:p w:rsidR="00AF1FD7" w:rsidRDefault="00AF1FD7" w:rsidP="000A7395">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Informa previamente a la Secretaria Distrital de Educación el incremento </w:t>
            </w:r>
            <w:r w:rsidRPr="000A7395">
              <w:rPr>
                <w:rFonts w:ascii="Arial" w:eastAsia="Times New Roman" w:hAnsi="Arial" w:cs="Arial"/>
                <w:color w:val="000000"/>
                <w:sz w:val="20"/>
                <w:szCs w:val="20"/>
                <w:u w:val="single"/>
                <w:lang w:eastAsia="es-CO"/>
              </w:rPr>
              <w:t>por encima</w:t>
            </w:r>
            <w:r>
              <w:rPr>
                <w:rFonts w:ascii="Arial" w:eastAsia="Times New Roman" w:hAnsi="Arial" w:cs="Arial"/>
                <w:color w:val="000000"/>
                <w:sz w:val="20"/>
                <w:szCs w:val="20"/>
                <w:lang w:eastAsia="es-CO"/>
              </w:rPr>
              <w:t xml:space="preserve"> del IPC en el caso que lo amerite.</w:t>
            </w:r>
          </w:p>
        </w:tc>
        <w:tc>
          <w:tcPr>
            <w:tcW w:w="450" w:type="dxa"/>
            <w:tcBorders>
              <w:top w:val="single" w:sz="4" w:space="0" w:color="auto"/>
              <w:left w:val="nil"/>
              <w:bottom w:val="single" w:sz="8"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95" w:type="dxa"/>
            <w:tcBorders>
              <w:top w:val="single" w:sz="4" w:space="0" w:color="auto"/>
              <w:left w:val="nil"/>
              <w:bottom w:val="single" w:sz="8"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571" w:type="dxa"/>
            <w:tcBorders>
              <w:top w:val="single" w:sz="4" w:space="0" w:color="auto"/>
              <w:left w:val="nil"/>
              <w:bottom w:val="single" w:sz="8"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633" w:type="dxa"/>
            <w:tcBorders>
              <w:top w:val="single" w:sz="4" w:space="0" w:color="auto"/>
              <w:left w:val="nil"/>
              <w:bottom w:val="single" w:sz="8" w:space="0" w:color="auto"/>
              <w:right w:val="double" w:sz="6"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r>
      <w:tr w:rsidR="00281025" w:rsidTr="00B830AA">
        <w:trPr>
          <w:trHeight w:val="224"/>
          <w:jc w:val="center"/>
        </w:trPr>
        <w:tc>
          <w:tcPr>
            <w:tcW w:w="3117" w:type="dxa"/>
            <w:vMerge w:val="restart"/>
            <w:vAlign w:val="center"/>
          </w:tcPr>
          <w:p w:rsidR="00281025" w:rsidRPr="00281025" w:rsidRDefault="00281025" w:rsidP="00B830AA">
            <w:pPr>
              <w:jc w:val="center"/>
            </w:pPr>
            <w:r w:rsidRPr="00281025">
              <w:rPr>
                <w:rFonts w:ascii="Arial" w:eastAsia="Times New Roman" w:hAnsi="Arial" w:cs="Arial"/>
                <w:b/>
                <w:bCs/>
                <w:iCs/>
                <w:color w:val="000000"/>
                <w:sz w:val="20"/>
                <w:szCs w:val="20"/>
                <w:lang w:eastAsia="es-CO"/>
              </w:rPr>
              <w:t>Condiciones de calidad</w:t>
            </w:r>
          </w:p>
        </w:tc>
        <w:tc>
          <w:tcPr>
            <w:tcW w:w="6248" w:type="dxa"/>
            <w:vMerge w:val="restart"/>
            <w:vAlign w:val="center"/>
          </w:tcPr>
          <w:p w:rsidR="00281025" w:rsidRDefault="00281025" w:rsidP="00B830AA">
            <w:pPr>
              <w:jc w:val="center"/>
            </w:pPr>
            <w:r w:rsidRPr="00026F3E">
              <w:rPr>
                <w:rFonts w:ascii="Arial" w:eastAsia="Times New Roman" w:hAnsi="Arial" w:cs="Arial"/>
                <w:b/>
                <w:bCs/>
                <w:color w:val="000000"/>
                <w:sz w:val="20"/>
                <w:szCs w:val="20"/>
                <w:lang w:eastAsia="es-CO"/>
              </w:rPr>
              <w:t>Criterio de evaluación/Medio de verificación</w:t>
            </w:r>
          </w:p>
        </w:tc>
        <w:tc>
          <w:tcPr>
            <w:tcW w:w="1516" w:type="dxa"/>
            <w:gridSpan w:val="3"/>
          </w:tcPr>
          <w:p w:rsidR="00281025" w:rsidRPr="00281025" w:rsidRDefault="00281025" w:rsidP="00B830AA">
            <w:pPr>
              <w:jc w:val="center"/>
              <w:rPr>
                <w:b/>
              </w:rPr>
            </w:pPr>
            <w:r w:rsidRPr="00281025">
              <w:rPr>
                <w:rFonts w:ascii="Arial" w:eastAsia="Times New Roman" w:hAnsi="Arial" w:cs="Arial"/>
                <w:b/>
                <w:color w:val="000000"/>
                <w:sz w:val="20"/>
                <w:szCs w:val="20"/>
                <w:lang w:eastAsia="es-CO"/>
              </w:rPr>
              <w:t>Cumplimiento</w:t>
            </w:r>
          </w:p>
        </w:tc>
        <w:tc>
          <w:tcPr>
            <w:tcW w:w="4633" w:type="dxa"/>
            <w:vMerge w:val="restart"/>
            <w:vAlign w:val="center"/>
          </w:tcPr>
          <w:p w:rsidR="00281025" w:rsidRDefault="00281025" w:rsidP="00B830AA">
            <w:pPr>
              <w:jc w:val="center"/>
            </w:pPr>
            <w:r w:rsidRPr="00026F3E">
              <w:rPr>
                <w:rFonts w:ascii="Arial" w:eastAsia="Times New Roman" w:hAnsi="Arial" w:cs="Arial"/>
                <w:b/>
                <w:bCs/>
                <w:color w:val="000000"/>
                <w:sz w:val="20"/>
                <w:szCs w:val="20"/>
                <w:lang w:eastAsia="es-CO"/>
              </w:rPr>
              <w:t>Observaciones</w:t>
            </w:r>
          </w:p>
        </w:tc>
      </w:tr>
      <w:tr w:rsidR="00281025" w:rsidTr="00B830AA">
        <w:trPr>
          <w:trHeight w:val="270"/>
          <w:jc w:val="center"/>
        </w:trPr>
        <w:tc>
          <w:tcPr>
            <w:tcW w:w="3117" w:type="dxa"/>
            <w:vMerge/>
            <w:vAlign w:val="center"/>
          </w:tcPr>
          <w:p w:rsidR="00281025" w:rsidRPr="00026F3E" w:rsidRDefault="00281025" w:rsidP="00B830AA">
            <w:pPr>
              <w:jc w:val="center"/>
              <w:rPr>
                <w:rFonts w:ascii="Arial" w:eastAsia="Times New Roman" w:hAnsi="Arial" w:cs="Arial"/>
                <w:b/>
                <w:bCs/>
                <w:i/>
                <w:iCs/>
                <w:color w:val="000000"/>
                <w:sz w:val="20"/>
                <w:szCs w:val="20"/>
                <w:lang w:eastAsia="es-CO"/>
              </w:rPr>
            </w:pPr>
          </w:p>
        </w:tc>
        <w:tc>
          <w:tcPr>
            <w:tcW w:w="6248" w:type="dxa"/>
            <w:vMerge/>
            <w:vAlign w:val="center"/>
          </w:tcPr>
          <w:p w:rsidR="00281025" w:rsidRPr="00026F3E" w:rsidRDefault="00281025" w:rsidP="00B830AA">
            <w:pPr>
              <w:jc w:val="center"/>
              <w:rPr>
                <w:rFonts w:ascii="Arial" w:eastAsia="Times New Roman" w:hAnsi="Arial" w:cs="Arial"/>
                <w:b/>
                <w:bCs/>
                <w:color w:val="000000"/>
                <w:sz w:val="20"/>
                <w:szCs w:val="20"/>
                <w:lang w:eastAsia="es-CO"/>
              </w:rPr>
            </w:pPr>
          </w:p>
        </w:tc>
        <w:tc>
          <w:tcPr>
            <w:tcW w:w="450" w:type="dxa"/>
          </w:tcPr>
          <w:p w:rsidR="00281025" w:rsidRPr="00281025" w:rsidRDefault="00281025" w:rsidP="00B830AA">
            <w:pPr>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Si</w:t>
            </w:r>
          </w:p>
        </w:tc>
        <w:tc>
          <w:tcPr>
            <w:tcW w:w="495" w:type="dxa"/>
          </w:tcPr>
          <w:p w:rsidR="00281025" w:rsidRPr="00281025" w:rsidRDefault="00281025" w:rsidP="00B830AA">
            <w:pPr>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No</w:t>
            </w:r>
          </w:p>
        </w:tc>
        <w:tc>
          <w:tcPr>
            <w:tcW w:w="571" w:type="dxa"/>
          </w:tcPr>
          <w:p w:rsidR="00281025" w:rsidRPr="00281025" w:rsidRDefault="00281025" w:rsidP="00B830AA">
            <w:pPr>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w:t>
            </w:r>
          </w:p>
        </w:tc>
        <w:tc>
          <w:tcPr>
            <w:tcW w:w="4633" w:type="dxa"/>
            <w:vMerge/>
          </w:tcPr>
          <w:p w:rsidR="00281025" w:rsidRDefault="00281025" w:rsidP="00B830AA"/>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533"/>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9. Aulas de aprendizaje y Materiales de apoyo</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Verificar la disponibilidad y características de las aulas y talleres donde se desarrolla el programa y la existencia, disponibilidad y pertinencia de materiales y recursos educativos, requeridos para el desarrollo del programa de formación.</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531"/>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10. Recursos  tecnológicos</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xml:space="preserve">Verificar la existencia, pertinencia y disponibilidad de recursos tecnológicos.  </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69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851"/>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11. Laboratorios – Escenarios de Simulación (en los casos que aplique)</w:t>
            </w:r>
          </w:p>
        </w:tc>
        <w:tc>
          <w:tcPr>
            <w:tcW w:w="6248"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AD34FF">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xml:space="preserve">Verificar la existencia, dotación y disponibilidad de laboratorios de simulación para el desarrollo de las competencias, según criterios establecidos.  </w:t>
            </w:r>
          </w:p>
        </w:tc>
        <w:tc>
          <w:tcPr>
            <w:tcW w:w="450"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4"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69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410"/>
          <w:jc w:val="center"/>
        </w:trPr>
        <w:tc>
          <w:tcPr>
            <w:tcW w:w="3117" w:type="dxa"/>
            <w:vMerge w:val="restart"/>
            <w:tcBorders>
              <w:top w:val="nil"/>
              <w:left w:val="double" w:sz="6"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12. Escenarios de práctica y/o pistas para el caso de los CEA</w:t>
            </w:r>
            <w:r w:rsidR="009E57A7">
              <w:rPr>
                <w:rFonts w:ascii="Arial" w:eastAsia="Times New Roman" w:hAnsi="Arial" w:cs="Arial"/>
                <w:color w:val="000000"/>
                <w:sz w:val="20"/>
                <w:szCs w:val="20"/>
                <w:lang w:eastAsia="es-CO"/>
              </w:rPr>
              <w:t xml:space="preserve"> </w:t>
            </w:r>
          </w:p>
        </w:tc>
        <w:tc>
          <w:tcPr>
            <w:tcW w:w="6248"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07366C">
            <w:pPr>
              <w:spacing w:after="0" w:line="240" w:lineRule="auto"/>
              <w:jc w:val="both"/>
              <w:rPr>
                <w:rFonts w:ascii="Arial" w:eastAsia="Times New Roman" w:hAnsi="Arial" w:cs="Arial"/>
                <w:color w:val="000000"/>
                <w:sz w:val="20"/>
                <w:szCs w:val="20"/>
                <w:lang w:val="es-CO" w:eastAsia="es-CO"/>
              </w:rPr>
            </w:pPr>
            <w:r>
              <w:rPr>
                <w:rFonts w:ascii="Arial" w:eastAsia="Times New Roman" w:hAnsi="Arial" w:cs="Arial"/>
                <w:color w:val="000000"/>
                <w:sz w:val="20"/>
                <w:szCs w:val="20"/>
                <w:lang w:eastAsia="es-CO"/>
              </w:rPr>
              <w:t xml:space="preserve">Garantiza la ETDH la formación práctica de conformidad con el artículo 2.6.4.1 del Decreto 1075 de 2015, </w:t>
            </w:r>
            <w:r w:rsidRPr="00D058F8">
              <w:rPr>
                <w:rFonts w:ascii="Arial" w:eastAsia="Times New Roman" w:hAnsi="Arial" w:cs="Arial"/>
                <w:color w:val="000000"/>
                <w:sz w:val="20"/>
                <w:szCs w:val="20"/>
                <w:lang w:eastAsia="es-CO"/>
              </w:rPr>
              <w:t>para el desarrollo de las prácticas formativas dentro de la jurisdicción donde fue aprobada la Institución, así como con las condiciones de calidad y seguridad, garantizando la formación práctica de los estudiantes durante el desarrollo del programa.</w:t>
            </w:r>
          </w:p>
        </w:tc>
        <w:tc>
          <w:tcPr>
            <w:tcW w:w="450"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4"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69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465"/>
          <w:jc w:val="center"/>
        </w:trPr>
        <w:tc>
          <w:tcPr>
            <w:tcW w:w="3117" w:type="dxa"/>
            <w:vMerge/>
            <w:tcBorders>
              <w:top w:val="nil"/>
              <w:left w:val="double" w:sz="6"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6248" w:type="dxa"/>
            <w:tcBorders>
              <w:top w:val="single" w:sz="4" w:space="0" w:color="auto"/>
              <w:left w:val="nil"/>
              <w:bottom w:val="single" w:sz="4" w:space="0" w:color="auto"/>
              <w:right w:val="single" w:sz="8" w:space="0" w:color="auto"/>
            </w:tcBorders>
            <w:shd w:val="clear" w:color="auto" w:fill="auto"/>
            <w:vAlign w:val="center"/>
            <w:hideMark/>
          </w:tcPr>
          <w:p w:rsidR="00AF1FD7" w:rsidRDefault="00AF1FD7" w:rsidP="0007366C">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Verificar si se cuenta </w:t>
            </w:r>
            <w:r w:rsidRPr="00737C25">
              <w:rPr>
                <w:rFonts w:ascii="Arial" w:eastAsia="Times New Roman" w:hAnsi="Arial" w:cs="Arial"/>
                <w:color w:val="000000"/>
                <w:sz w:val="20"/>
                <w:szCs w:val="20"/>
                <w:lang w:eastAsia="es-CO"/>
              </w:rPr>
              <w:t xml:space="preserve">con el espacio </w:t>
            </w:r>
            <w:r>
              <w:rPr>
                <w:rFonts w:ascii="Arial" w:eastAsia="Times New Roman" w:hAnsi="Arial" w:cs="Arial"/>
                <w:color w:val="000000"/>
                <w:sz w:val="20"/>
                <w:szCs w:val="20"/>
                <w:lang w:eastAsia="es-CO"/>
              </w:rPr>
              <w:t xml:space="preserve">propio adecuado </w:t>
            </w:r>
            <w:r w:rsidRPr="00737C25">
              <w:rPr>
                <w:rFonts w:ascii="Arial" w:eastAsia="Times New Roman" w:hAnsi="Arial" w:cs="Arial"/>
                <w:color w:val="000000"/>
                <w:sz w:val="20"/>
                <w:szCs w:val="20"/>
                <w:lang w:eastAsia="es-CO"/>
              </w:rPr>
              <w:t xml:space="preserve">para </w:t>
            </w:r>
            <w:r>
              <w:rPr>
                <w:rFonts w:ascii="Arial" w:eastAsia="Times New Roman" w:hAnsi="Arial" w:cs="Arial"/>
                <w:color w:val="000000"/>
                <w:sz w:val="20"/>
                <w:szCs w:val="20"/>
                <w:lang w:eastAsia="es-CO"/>
              </w:rPr>
              <w:t>la</w:t>
            </w:r>
            <w:r w:rsidRPr="00737C25">
              <w:rPr>
                <w:rFonts w:ascii="Arial" w:eastAsia="Times New Roman" w:hAnsi="Arial" w:cs="Arial"/>
                <w:color w:val="000000"/>
                <w:sz w:val="20"/>
                <w:szCs w:val="20"/>
                <w:lang w:eastAsia="es-CO"/>
              </w:rPr>
              <w:t xml:space="preserve"> realización </w:t>
            </w:r>
            <w:r>
              <w:rPr>
                <w:rFonts w:ascii="Arial" w:eastAsia="Times New Roman" w:hAnsi="Arial" w:cs="Arial"/>
                <w:color w:val="000000"/>
                <w:sz w:val="20"/>
                <w:szCs w:val="20"/>
                <w:lang w:eastAsia="es-CO"/>
              </w:rPr>
              <w:t xml:space="preserve">de </w:t>
            </w:r>
            <w:r w:rsidRPr="00737C25">
              <w:rPr>
                <w:rFonts w:ascii="Arial" w:eastAsia="Times New Roman" w:hAnsi="Arial" w:cs="Arial"/>
                <w:color w:val="000000"/>
                <w:sz w:val="20"/>
                <w:szCs w:val="20"/>
                <w:lang w:eastAsia="es-CO"/>
              </w:rPr>
              <w:t>la formación</w:t>
            </w:r>
            <w:r>
              <w:rPr>
                <w:rFonts w:ascii="Arial" w:eastAsia="Times New Roman" w:hAnsi="Arial" w:cs="Arial"/>
                <w:color w:val="000000"/>
                <w:sz w:val="20"/>
                <w:szCs w:val="20"/>
                <w:lang w:eastAsia="es-CO"/>
              </w:rPr>
              <w:t xml:space="preserve"> práctica.</w:t>
            </w:r>
          </w:p>
        </w:tc>
        <w:tc>
          <w:tcPr>
            <w:tcW w:w="450" w:type="dxa"/>
            <w:tcBorders>
              <w:top w:val="single" w:sz="4" w:space="0" w:color="auto"/>
              <w:left w:val="nil"/>
              <w:bottom w:val="single" w:sz="4" w:space="0" w:color="auto"/>
              <w:right w:val="single" w:sz="8" w:space="0" w:color="auto"/>
            </w:tcBorders>
            <w:shd w:val="clear" w:color="auto" w:fill="auto"/>
            <w:vAlign w:val="center"/>
            <w:hideMark/>
          </w:tcPr>
          <w:p w:rsidR="00AF1FD7" w:rsidRPr="00D058F8" w:rsidRDefault="00AF1FD7" w:rsidP="00AD34FF">
            <w:pPr>
              <w:rPr>
                <w:rFonts w:ascii="Arial" w:eastAsia="Times New Roman" w:hAnsi="Arial" w:cs="Arial"/>
                <w:color w:val="000000"/>
                <w:sz w:val="20"/>
                <w:szCs w:val="20"/>
                <w:lang w:eastAsia="es-CO"/>
              </w:rPr>
            </w:pPr>
          </w:p>
        </w:tc>
        <w:tc>
          <w:tcPr>
            <w:tcW w:w="495" w:type="dxa"/>
            <w:tcBorders>
              <w:top w:val="single" w:sz="4" w:space="0" w:color="auto"/>
              <w:left w:val="nil"/>
              <w:bottom w:val="single" w:sz="4" w:space="0" w:color="auto"/>
              <w:right w:val="single" w:sz="8" w:space="0" w:color="auto"/>
            </w:tcBorders>
            <w:shd w:val="clear" w:color="auto" w:fill="auto"/>
            <w:vAlign w:val="center"/>
            <w:hideMark/>
          </w:tcPr>
          <w:p w:rsidR="00AF1FD7" w:rsidRPr="00D058F8" w:rsidRDefault="00AF1FD7" w:rsidP="00AD34FF">
            <w:pPr>
              <w:rPr>
                <w:rFonts w:ascii="Arial" w:eastAsia="Times New Roman" w:hAnsi="Arial" w:cs="Arial"/>
                <w:color w:val="000000"/>
                <w:sz w:val="20"/>
                <w:szCs w:val="20"/>
                <w:lang w:eastAsia="es-CO"/>
              </w:rPr>
            </w:pPr>
          </w:p>
        </w:tc>
        <w:tc>
          <w:tcPr>
            <w:tcW w:w="571" w:type="dxa"/>
            <w:tcBorders>
              <w:top w:val="single" w:sz="4" w:space="0" w:color="auto"/>
              <w:left w:val="nil"/>
              <w:bottom w:val="single" w:sz="4" w:space="0" w:color="auto"/>
              <w:right w:val="single" w:sz="8" w:space="0" w:color="auto"/>
            </w:tcBorders>
            <w:shd w:val="clear" w:color="auto" w:fill="auto"/>
            <w:vAlign w:val="center"/>
            <w:hideMark/>
          </w:tcPr>
          <w:p w:rsidR="00AF1FD7" w:rsidRPr="00D058F8" w:rsidRDefault="00AF1FD7" w:rsidP="00AD34FF">
            <w:pPr>
              <w:rPr>
                <w:rFonts w:ascii="Arial" w:eastAsia="Times New Roman" w:hAnsi="Arial" w:cs="Arial"/>
                <w:color w:val="000000"/>
                <w:sz w:val="20"/>
                <w:szCs w:val="20"/>
                <w:lang w:eastAsia="es-CO"/>
              </w:rPr>
            </w:pPr>
          </w:p>
        </w:tc>
        <w:tc>
          <w:tcPr>
            <w:tcW w:w="4633" w:type="dxa"/>
            <w:tcBorders>
              <w:top w:val="single" w:sz="4" w:space="0" w:color="auto"/>
              <w:left w:val="nil"/>
              <w:bottom w:val="single" w:sz="4" w:space="0" w:color="auto"/>
              <w:right w:val="double" w:sz="6" w:space="0" w:color="auto"/>
            </w:tcBorders>
            <w:shd w:val="clear" w:color="auto" w:fill="auto"/>
            <w:vAlign w:val="center"/>
            <w:hideMark/>
          </w:tcPr>
          <w:p w:rsidR="00AF1FD7" w:rsidRPr="00D058F8" w:rsidRDefault="00AF1FD7" w:rsidP="00AD34FF">
            <w:pPr>
              <w:rPr>
                <w:rFonts w:ascii="Arial" w:eastAsia="Times New Roman" w:hAnsi="Arial" w:cs="Arial"/>
                <w:color w:val="000000"/>
                <w:sz w:val="20"/>
                <w:szCs w:val="20"/>
                <w:lang w:eastAsia="es-CO"/>
              </w:rPr>
            </w:pPr>
          </w:p>
        </w:tc>
      </w:tr>
      <w:tr w:rsidR="00F359C5" w:rsidRPr="00D058F8" w:rsidTr="0069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527"/>
          <w:jc w:val="center"/>
        </w:trPr>
        <w:tc>
          <w:tcPr>
            <w:tcW w:w="3117" w:type="dxa"/>
            <w:vMerge/>
            <w:tcBorders>
              <w:top w:val="nil"/>
              <w:left w:val="double" w:sz="6"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6248" w:type="dxa"/>
            <w:tcBorders>
              <w:top w:val="single" w:sz="4" w:space="0" w:color="auto"/>
              <w:left w:val="nil"/>
              <w:bottom w:val="single" w:sz="4" w:space="0" w:color="auto"/>
              <w:right w:val="single" w:sz="8" w:space="0" w:color="auto"/>
            </w:tcBorders>
            <w:shd w:val="clear" w:color="auto" w:fill="auto"/>
            <w:vAlign w:val="center"/>
            <w:hideMark/>
          </w:tcPr>
          <w:p w:rsidR="00AF1FD7" w:rsidRDefault="00AF1FD7" w:rsidP="0007366C">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Verificar si la ETDH ha </w:t>
            </w:r>
            <w:r w:rsidRPr="00737C25">
              <w:rPr>
                <w:rFonts w:ascii="Arial" w:eastAsia="Times New Roman" w:hAnsi="Arial" w:cs="Arial"/>
                <w:color w:val="000000"/>
                <w:sz w:val="20"/>
                <w:szCs w:val="20"/>
                <w:lang w:eastAsia="es-CO"/>
              </w:rPr>
              <w:t>celebra</w:t>
            </w:r>
            <w:r>
              <w:rPr>
                <w:rFonts w:ascii="Arial" w:eastAsia="Times New Roman" w:hAnsi="Arial" w:cs="Arial"/>
                <w:color w:val="000000"/>
                <w:sz w:val="20"/>
                <w:szCs w:val="20"/>
                <w:lang w:eastAsia="es-CO"/>
              </w:rPr>
              <w:t>do</w:t>
            </w:r>
            <w:r w:rsidRPr="00737C25">
              <w:rPr>
                <w:rFonts w:ascii="Arial" w:eastAsia="Times New Roman" w:hAnsi="Arial" w:cs="Arial"/>
                <w:color w:val="000000"/>
                <w:sz w:val="20"/>
                <w:szCs w:val="20"/>
                <w:lang w:eastAsia="es-CO"/>
              </w:rPr>
              <w:t xml:space="preserve"> convenios con empresas o instituciones que cuenten con los escenarios de práctica.</w:t>
            </w:r>
          </w:p>
        </w:tc>
        <w:tc>
          <w:tcPr>
            <w:tcW w:w="450" w:type="dxa"/>
            <w:tcBorders>
              <w:top w:val="single" w:sz="4" w:space="0" w:color="auto"/>
              <w:left w:val="nil"/>
              <w:bottom w:val="single" w:sz="4"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95" w:type="dxa"/>
            <w:tcBorders>
              <w:top w:val="single" w:sz="4" w:space="0" w:color="auto"/>
              <w:left w:val="nil"/>
              <w:bottom w:val="single" w:sz="4"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571" w:type="dxa"/>
            <w:tcBorders>
              <w:top w:val="single" w:sz="4" w:space="0" w:color="auto"/>
              <w:left w:val="nil"/>
              <w:bottom w:val="single" w:sz="4"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633" w:type="dxa"/>
            <w:tcBorders>
              <w:top w:val="single" w:sz="4" w:space="0" w:color="auto"/>
              <w:left w:val="nil"/>
              <w:bottom w:val="single" w:sz="4"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eastAsia="es-CO"/>
              </w:rPr>
            </w:pP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735"/>
          <w:jc w:val="center"/>
        </w:trPr>
        <w:tc>
          <w:tcPr>
            <w:tcW w:w="3117" w:type="dxa"/>
            <w:vMerge/>
            <w:tcBorders>
              <w:left w:val="double" w:sz="6" w:space="0" w:color="auto"/>
              <w:bottom w:val="single" w:sz="8" w:space="0" w:color="auto"/>
              <w:right w:val="single" w:sz="8" w:space="0" w:color="000000"/>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6248" w:type="dxa"/>
            <w:tcBorders>
              <w:top w:val="single" w:sz="4" w:space="0" w:color="auto"/>
              <w:left w:val="nil"/>
              <w:bottom w:val="single" w:sz="8" w:space="0" w:color="auto"/>
              <w:right w:val="single" w:sz="8" w:space="0" w:color="auto"/>
            </w:tcBorders>
            <w:shd w:val="clear" w:color="auto" w:fill="auto"/>
            <w:vAlign w:val="center"/>
          </w:tcPr>
          <w:p w:rsidR="00AF1FD7" w:rsidRPr="00AE3D4C" w:rsidRDefault="00AF1FD7" w:rsidP="0007366C">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En el caso de los CEA verificar si las pistas cumplen con un mínimo de 1500 m</w:t>
            </w:r>
            <w:r w:rsidRPr="00D058F8">
              <w:rPr>
                <w:rFonts w:ascii="Arial" w:eastAsia="Times New Roman" w:hAnsi="Arial" w:cs="Arial"/>
                <w:color w:val="000000"/>
                <w:sz w:val="20"/>
                <w:szCs w:val="20"/>
                <w:vertAlign w:val="superscript"/>
                <w:lang w:eastAsia="es-CO"/>
              </w:rPr>
              <w:t>2</w:t>
            </w:r>
            <w:r w:rsidRPr="00D058F8">
              <w:rPr>
                <w:rFonts w:ascii="Arial" w:eastAsia="Times New Roman" w:hAnsi="Arial" w:cs="Arial"/>
                <w:color w:val="000000"/>
                <w:sz w:val="20"/>
                <w:szCs w:val="20"/>
                <w:lang w:eastAsia="es-CO"/>
              </w:rPr>
              <w:t xml:space="preserve"> para las categorías C3 y B3 y 1000 m</w:t>
            </w:r>
            <w:r w:rsidRPr="00D058F8">
              <w:rPr>
                <w:rFonts w:ascii="Arial" w:eastAsia="Times New Roman" w:hAnsi="Arial" w:cs="Arial"/>
                <w:color w:val="000000"/>
                <w:sz w:val="20"/>
                <w:szCs w:val="20"/>
                <w:vertAlign w:val="superscript"/>
                <w:lang w:eastAsia="es-CO"/>
              </w:rPr>
              <w:t>2</w:t>
            </w:r>
            <w:r w:rsidRPr="00D058F8">
              <w:rPr>
                <w:rFonts w:ascii="Arial" w:eastAsia="Times New Roman" w:hAnsi="Arial" w:cs="Arial"/>
                <w:color w:val="000000"/>
                <w:sz w:val="20"/>
                <w:szCs w:val="20"/>
                <w:lang w:eastAsia="es-CO"/>
              </w:rPr>
              <w:t xml:space="preserve"> para las demás categorías</w:t>
            </w:r>
            <w:r>
              <w:rPr>
                <w:rFonts w:ascii="Arial" w:eastAsia="Times New Roman" w:hAnsi="Arial" w:cs="Arial"/>
                <w:color w:val="000000"/>
                <w:sz w:val="20"/>
                <w:szCs w:val="20"/>
                <w:lang w:eastAsia="es-CO"/>
              </w:rPr>
              <w:t>,</w:t>
            </w:r>
            <w:r>
              <w:rPr>
                <w:rFonts w:ascii="Arial" w:eastAsia="Times New Roman" w:hAnsi="Arial" w:cs="Arial"/>
                <w:b/>
                <w:color w:val="000000"/>
                <w:sz w:val="20"/>
                <w:szCs w:val="20"/>
                <w:lang w:eastAsia="es-CO"/>
              </w:rPr>
              <w:t xml:space="preserve"> </w:t>
            </w:r>
            <w:r>
              <w:rPr>
                <w:rFonts w:ascii="Arial" w:eastAsia="Times New Roman" w:hAnsi="Arial" w:cs="Arial"/>
                <w:color w:val="000000"/>
                <w:sz w:val="20"/>
                <w:szCs w:val="20"/>
                <w:lang w:eastAsia="es-CO"/>
              </w:rPr>
              <w:t xml:space="preserve">dentro de la </w:t>
            </w:r>
            <w:r w:rsidRPr="00D058F8">
              <w:rPr>
                <w:rFonts w:ascii="Arial" w:eastAsia="Times New Roman" w:hAnsi="Arial" w:cs="Arial"/>
                <w:color w:val="000000"/>
                <w:sz w:val="20"/>
                <w:szCs w:val="20"/>
                <w:lang w:eastAsia="es-CO"/>
              </w:rPr>
              <w:t>jurisdicción donde fue aprobada la Institución</w:t>
            </w:r>
            <w:r>
              <w:rPr>
                <w:rFonts w:ascii="Arial" w:eastAsia="Times New Roman" w:hAnsi="Arial" w:cs="Arial"/>
                <w:color w:val="000000"/>
                <w:sz w:val="20"/>
                <w:szCs w:val="20"/>
                <w:lang w:eastAsia="es-CO"/>
              </w:rPr>
              <w:t>.</w:t>
            </w:r>
          </w:p>
        </w:tc>
        <w:tc>
          <w:tcPr>
            <w:tcW w:w="450" w:type="dxa"/>
            <w:tcBorders>
              <w:top w:val="single" w:sz="4" w:space="0" w:color="auto"/>
              <w:left w:val="nil"/>
              <w:bottom w:val="single" w:sz="8"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95" w:type="dxa"/>
            <w:tcBorders>
              <w:top w:val="single" w:sz="4" w:space="0" w:color="auto"/>
              <w:left w:val="nil"/>
              <w:bottom w:val="single" w:sz="8"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571" w:type="dxa"/>
            <w:tcBorders>
              <w:top w:val="single" w:sz="4" w:space="0" w:color="auto"/>
              <w:left w:val="nil"/>
              <w:bottom w:val="single" w:sz="8" w:space="0" w:color="auto"/>
              <w:right w:val="single" w:sz="8"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c>
          <w:tcPr>
            <w:tcW w:w="4633" w:type="dxa"/>
            <w:tcBorders>
              <w:top w:val="single" w:sz="4" w:space="0" w:color="auto"/>
              <w:left w:val="nil"/>
              <w:bottom w:val="single" w:sz="8" w:space="0" w:color="auto"/>
              <w:right w:val="double" w:sz="6" w:space="0" w:color="auto"/>
            </w:tcBorders>
            <w:shd w:val="clear" w:color="auto" w:fill="auto"/>
            <w:vAlign w:val="center"/>
          </w:tcPr>
          <w:p w:rsidR="00AF1FD7" w:rsidRPr="00D058F8" w:rsidRDefault="00AF1FD7" w:rsidP="00AD34FF">
            <w:pPr>
              <w:spacing w:after="0" w:line="240" w:lineRule="auto"/>
              <w:rPr>
                <w:rFonts w:ascii="Arial" w:eastAsia="Times New Roman" w:hAnsi="Arial" w:cs="Arial"/>
                <w:color w:val="000000"/>
                <w:sz w:val="20"/>
                <w:szCs w:val="20"/>
                <w:lang w:eastAsia="es-CO"/>
              </w:rPr>
            </w:pP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817"/>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13. Convenios Docencia Servicio solo para los programas de salud</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Revisar los convenios docencia servicio requeridos para el desarrollo de las prácticas formativas, teniendo en cuenta que la vigencia debe ser mínimo de diez (10) años. Decreto 2376 de 2010.</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675"/>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14. Docentes y/o instructores</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D16AAC">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Verificar la vinculación de docentes para el desarrollo del programa de formación</w:t>
            </w:r>
            <w:r>
              <w:rPr>
                <w:rFonts w:ascii="Arial" w:eastAsia="Times New Roman" w:hAnsi="Arial" w:cs="Arial"/>
                <w:color w:val="000000"/>
                <w:sz w:val="20"/>
                <w:szCs w:val="20"/>
                <w:lang w:eastAsia="es-CO"/>
              </w:rPr>
              <w:t>, a</w:t>
            </w:r>
            <w:r w:rsidRPr="00D058F8">
              <w:rPr>
                <w:rFonts w:ascii="Arial" w:eastAsia="Times New Roman" w:hAnsi="Arial" w:cs="Arial"/>
                <w:color w:val="000000"/>
                <w:sz w:val="20"/>
                <w:szCs w:val="20"/>
                <w:lang w:eastAsia="es-CO"/>
              </w:rPr>
              <w:t>sí como el perfil de formación, experiencia y dedicación al programa y/o curso para el caso de los CEA.</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534"/>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DD64F5">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xml:space="preserve">15. Reglamento </w:t>
            </w:r>
            <w:r>
              <w:rPr>
                <w:rFonts w:ascii="Arial" w:eastAsia="Times New Roman" w:hAnsi="Arial" w:cs="Arial"/>
                <w:color w:val="000000"/>
                <w:sz w:val="20"/>
                <w:szCs w:val="20"/>
                <w:lang w:eastAsia="es-CO"/>
              </w:rPr>
              <w:t>o manual de convivencia</w:t>
            </w:r>
            <w:r w:rsidRPr="00D058F8">
              <w:rPr>
                <w:rFonts w:ascii="Arial" w:eastAsia="Times New Roman" w:hAnsi="Arial" w:cs="Arial"/>
                <w:color w:val="000000"/>
                <w:sz w:val="20"/>
                <w:szCs w:val="20"/>
                <w:lang w:eastAsia="es-CO"/>
              </w:rPr>
              <w:t xml:space="preserve"> </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D16AAC">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xml:space="preserve">Verificar la existencia y cumplimiento del reglamento </w:t>
            </w:r>
            <w:r>
              <w:rPr>
                <w:rFonts w:ascii="Arial" w:eastAsia="Times New Roman" w:hAnsi="Arial" w:cs="Arial"/>
                <w:color w:val="000000"/>
                <w:sz w:val="20"/>
                <w:szCs w:val="20"/>
                <w:lang w:eastAsia="es-CO"/>
              </w:rPr>
              <w:t xml:space="preserve">estudiantil </w:t>
            </w:r>
            <w:r w:rsidRPr="00D058F8">
              <w:rPr>
                <w:rFonts w:ascii="Arial" w:eastAsia="Times New Roman" w:hAnsi="Arial" w:cs="Arial"/>
                <w:color w:val="000000"/>
                <w:sz w:val="20"/>
                <w:szCs w:val="20"/>
                <w:lang w:eastAsia="es-CO"/>
              </w:rPr>
              <w:t xml:space="preserve">que refleje los derechos y deberes de los estudiantes, además de las instancias para hacerlos efectivos. Se </w:t>
            </w:r>
            <w:r>
              <w:rPr>
                <w:rFonts w:ascii="Arial" w:eastAsia="Times New Roman" w:hAnsi="Arial" w:cs="Arial"/>
                <w:color w:val="000000"/>
                <w:sz w:val="20"/>
                <w:szCs w:val="20"/>
                <w:lang w:eastAsia="es-CO"/>
              </w:rPr>
              <w:t xml:space="preserve">socializa con </w:t>
            </w:r>
            <w:r w:rsidRPr="00D058F8">
              <w:rPr>
                <w:rFonts w:ascii="Arial" w:eastAsia="Times New Roman" w:hAnsi="Arial" w:cs="Arial"/>
                <w:color w:val="000000"/>
                <w:sz w:val="20"/>
                <w:szCs w:val="20"/>
                <w:lang w:eastAsia="es-CO"/>
              </w:rPr>
              <w:t xml:space="preserve">los estudiantes </w:t>
            </w:r>
            <w:r>
              <w:rPr>
                <w:rFonts w:ascii="Arial" w:eastAsia="Times New Roman" w:hAnsi="Arial" w:cs="Arial"/>
                <w:color w:val="000000"/>
                <w:sz w:val="20"/>
                <w:szCs w:val="20"/>
                <w:lang w:eastAsia="es-CO"/>
              </w:rPr>
              <w:t>este instrumento</w:t>
            </w:r>
            <w:r w:rsidRPr="00D058F8">
              <w:rPr>
                <w:rFonts w:ascii="Arial" w:eastAsia="Times New Roman" w:hAnsi="Arial" w:cs="Arial"/>
                <w:color w:val="000000"/>
                <w:sz w:val="20"/>
                <w:szCs w:val="20"/>
                <w:lang w:eastAsia="es-CO"/>
              </w:rPr>
              <w:t>.</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AD34FF">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bl>
    <w:p w:rsidR="00281025" w:rsidRDefault="00281025">
      <w:r>
        <w:br w:type="page"/>
      </w:r>
    </w:p>
    <w:tbl>
      <w:tblPr>
        <w:tblW w:w="0" w:type="auto"/>
        <w:jc w:val="center"/>
        <w:tblInd w:w="-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7"/>
        <w:gridCol w:w="6248"/>
        <w:gridCol w:w="450"/>
        <w:gridCol w:w="495"/>
        <w:gridCol w:w="571"/>
        <w:gridCol w:w="4638"/>
      </w:tblGrid>
      <w:tr w:rsidR="00281025" w:rsidTr="00281025">
        <w:trPr>
          <w:trHeight w:val="224"/>
          <w:jc w:val="center"/>
        </w:trPr>
        <w:tc>
          <w:tcPr>
            <w:tcW w:w="3117" w:type="dxa"/>
            <w:vMerge w:val="restart"/>
            <w:vAlign w:val="center"/>
          </w:tcPr>
          <w:p w:rsidR="00281025" w:rsidRPr="00281025" w:rsidRDefault="00281025" w:rsidP="00281025">
            <w:pPr>
              <w:jc w:val="center"/>
            </w:pPr>
            <w:r w:rsidRPr="00281025">
              <w:rPr>
                <w:rFonts w:ascii="Arial" w:eastAsia="Times New Roman" w:hAnsi="Arial" w:cs="Arial"/>
                <w:b/>
                <w:bCs/>
                <w:iCs/>
                <w:color w:val="000000"/>
                <w:sz w:val="20"/>
                <w:szCs w:val="20"/>
                <w:lang w:eastAsia="es-CO"/>
              </w:rPr>
              <w:lastRenderedPageBreak/>
              <w:t>Condiciones de calidad</w:t>
            </w:r>
          </w:p>
        </w:tc>
        <w:tc>
          <w:tcPr>
            <w:tcW w:w="6248" w:type="dxa"/>
            <w:vMerge w:val="restart"/>
            <w:vAlign w:val="center"/>
          </w:tcPr>
          <w:p w:rsidR="00281025" w:rsidRDefault="00281025" w:rsidP="00281025">
            <w:pPr>
              <w:jc w:val="center"/>
            </w:pPr>
            <w:r w:rsidRPr="00026F3E">
              <w:rPr>
                <w:rFonts w:ascii="Arial" w:eastAsia="Times New Roman" w:hAnsi="Arial" w:cs="Arial"/>
                <w:b/>
                <w:bCs/>
                <w:color w:val="000000"/>
                <w:sz w:val="20"/>
                <w:szCs w:val="20"/>
                <w:lang w:eastAsia="es-CO"/>
              </w:rPr>
              <w:t>Criterio de evaluación/Medio de verificación</w:t>
            </w:r>
          </w:p>
        </w:tc>
        <w:tc>
          <w:tcPr>
            <w:tcW w:w="1516" w:type="dxa"/>
            <w:gridSpan w:val="3"/>
          </w:tcPr>
          <w:p w:rsidR="00281025" w:rsidRPr="00281025" w:rsidRDefault="00281025" w:rsidP="00281025">
            <w:pPr>
              <w:jc w:val="center"/>
              <w:rPr>
                <w:b/>
              </w:rPr>
            </w:pPr>
            <w:r w:rsidRPr="00281025">
              <w:rPr>
                <w:rFonts w:ascii="Arial" w:eastAsia="Times New Roman" w:hAnsi="Arial" w:cs="Arial"/>
                <w:b/>
                <w:color w:val="000000"/>
                <w:sz w:val="20"/>
                <w:szCs w:val="20"/>
                <w:lang w:eastAsia="es-CO"/>
              </w:rPr>
              <w:t>Cumplimiento</w:t>
            </w:r>
          </w:p>
        </w:tc>
        <w:tc>
          <w:tcPr>
            <w:tcW w:w="4633" w:type="dxa"/>
            <w:vMerge w:val="restart"/>
            <w:vAlign w:val="center"/>
          </w:tcPr>
          <w:p w:rsidR="00281025" w:rsidRDefault="00281025" w:rsidP="00281025">
            <w:pPr>
              <w:jc w:val="center"/>
            </w:pPr>
            <w:r w:rsidRPr="00026F3E">
              <w:rPr>
                <w:rFonts w:ascii="Arial" w:eastAsia="Times New Roman" w:hAnsi="Arial" w:cs="Arial"/>
                <w:b/>
                <w:bCs/>
                <w:color w:val="000000"/>
                <w:sz w:val="20"/>
                <w:szCs w:val="20"/>
                <w:lang w:eastAsia="es-CO"/>
              </w:rPr>
              <w:t>Observaciones</w:t>
            </w:r>
          </w:p>
        </w:tc>
      </w:tr>
      <w:tr w:rsidR="00281025" w:rsidTr="00281025">
        <w:trPr>
          <w:trHeight w:val="270"/>
          <w:jc w:val="center"/>
        </w:trPr>
        <w:tc>
          <w:tcPr>
            <w:tcW w:w="3117" w:type="dxa"/>
            <w:vMerge/>
            <w:vAlign w:val="center"/>
          </w:tcPr>
          <w:p w:rsidR="00281025" w:rsidRPr="00026F3E" w:rsidRDefault="00281025" w:rsidP="00281025">
            <w:pPr>
              <w:jc w:val="center"/>
              <w:rPr>
                <w:rFonts w:ascii="Arial" w:eastAsia="Times New Roman" w:hAnsi="Arial" w:cs="Arial"/>
                <w:b/>
                <w:bCs/>
                <w:i/>
                <w:iCs/>
                <w:color w:val="000000"/>
                <w:sz w:val="20"/>
                <w:szCs w:val="20"/>
                <w:lang w:eastAsia="es-CO"/>
              </w:rPr>
            </w:pPr>
          </w:p>
        </w:tc>
        <w:tc>
          <w:tcPr>
            <w:tcW w:w="6248" w:type="dxa"/>
            <w:vMerge/>
            <w:vAlign w:val="center"/>
          </w:tcPr>
          <w:p w:rsidR="00281025" w:rsidRPr="00026F3E" w:rsidRDefault="00281025" w:rsidP="00281025">
            <w:pPr>
              <w:jc w:val="center"/>
              <w:rPr>
                <w:rFonts w:ascii="Arial" w:eastAsia="Times New Roman" w:hAnsi="Arial" w:cs="Arial"/>
                <w:b/>
                <w:bCs/>
                <w:color w:val="000000"/>
                <w:sz w:val="20"/>
                <w:szCs w:val="20"/>
                <w:lang w:eastAsia="es-CO"/>
              </w:rPr>
            </w:pPr>
          </w:p>
        </w:tc>
        <w:tc>
          <w:tcPr>
            <w:tcW w:w="450" w:type="dxa"/>
          </w:tcPr>
          <w:p w:rsidR="00281025" w:rsidRPr="00281025" w:rsidRDefault="00281025" w:rsidP="00281025">
            <w:pPr>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Si</w:t>
            </w:r>
          </w:p>
        </w:tc>
        <w:tc>
          <w:tcPr>
            <w:tcW w:w="495" w:type="dxa"/>
          </w:tcPr>
          <w:p w:rsidR="00281025" w:rsidRPr="00281025" w:rsidRDefault="00281025" w:rsidP="00281025">
            <w:pPr>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No</w:t>
            </w:r>
          </w:p>
        </w:tc>
        <w:tc>
          <w:tcPr>
            <w:tcW w:w="571" w:type="dxa"/>
          </w:tcPr>
          <w:p w:rsidR="00281025" w:rsidRPr="00281025" w:rsidRDefault="00281025" w:rsidP="00281025">
            <w:pPr>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w:t>
            </w:r>
          </w:p>
        </w:tc>
        <w:tc>
          <w:tcPr>
            <w:tcW w:w="4633" w:type="dxa"/>
            <w:vMerge/>
          </w:tcPr>
          <w:p w:rsidR="00281025" w:rsidRDefault="00281025" w:rsidP="00281025"/>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1049"/>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xml:space="preserve">16. Reglamento de </w:t>
            </w:r>
            <w:r>
              <w:rPr>
                <w:rFonts w:ascii="Arial" w:eastAsia="Times New Roman" w:hAnsi="Arial" w:cs="Arial"/>
                <w:color w:val="000000"/>
                <w:sz w:val="20"/>
                <w:szCs w:val="20"/>
                <w:lang w:eastAsia="es-CO"/>
              </w:rPr>
              <w:t>formadores</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281025">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xml:space="preserve">Verificar la existencia y cumplimiento del reglamento </w:t>
            </w:r>
            <w:r>
              <w:rPr>
                <w:rFonts w:ascii="Arial" w:eastAsia="Times New Roman" w:hAnsi="Arial" w:cs="Arial"/>
                <w:color w:val="000000"/>
                <w:sz w:val="20"/>
                <w:szCs w:val="20"/>
                <w:lang w:eastAsia="es-CO"/>
              </w:rPr>
              <w:t xml:space="preserve">formador </w:t>
            </w:r>
            <w:r w:rsidRPr="00D058F8">
              <w:rPr>
                <w:rFonts w:ascii="Arial" w:eastAsia="Times New Roman" w:hAnsi="Arial" w:cs="Arial"/>
                <w:color w:val="000000"/>
                <w:sz w:val="20"/>
                <w:szCs w:val="20"/>
                <w:lang w:eastAsia="es-CO"/>
              </w:rPr>
              <w:t xml:space="preserve">que refleje los derechos y deberes de los docentes, además de las instancias para hacerlos efectivos. Se </w:t>
            </w:r>
            <w:r>
              <w:rPr>
                <w:rFonts w:ascii="Arial" w:eastAsia="Times New Roman" w:hAnsi="Arial" w:cs="Arial"/>
                <w:color w:val="000000"/>
                <w:sz w:val="20"/>
                <w:szCs w:val="20"/>
                <w:lang w:eastAsia="es-CO"/>
              </w:rPr>
              <w:t xml:space="preserve">socializa </w:t>
            </w:r>
            <w:r w:rsidRPr="00D058F8">
              <w:rPr>
                <w:rFonts w:ascii="Arial" w:eastAsia="Times New Roman" w:hAnsi="Arial" w:cs="Arial"/>
                <w:color w:val="000000"/>
                <w:sz w:val="20"/>
                <w:szCs w:val="20"/>
                <w:lang w:eastAsia="es-CO"/>
              </w:rPr>
              <w:t xml:space="preserve"> con los docentes </w:t>
            </w:r>
            <w:r>
              <w:rPr>
                <w:rFonts w:ascii="Arial" w:eastAsia="Times New Roman" w:hAnsi="Arial" w:cs="Arial"/>
                <w:color w:val="000000"/>
                <w:sz w:val="20"/>
                <w:szCs w:val="20"/>
                <w:lang w:eastAsia="es-CO"/>
              </w:rPr>
              <w:t>este instrumento</w:t>
            </w:r>
            <w:r w:rsidRPr="00D058F8">
              <w:rPr>
                <w:rFonts w:ascii="Arial" w:eastAsia="Times New Roman" w:hAnsi="Arial" w:cs="Arial"/>
                <w:color w:val="000000"/>
                <w:sz w:val="20"/>
                <w:szCs w:val="20"/>
                <w:lang w:eastAsia="es-CO"/>
              </w:rPr>
              <w:t>.</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729"/>
          <w:jc w:val="center"/>
        </w:trPr>
        <w:tc>
          <w:tcPr>
            <w:tcW w:w="3117" w:type="dxa"/>
            <w:tcBorders>
              <w:top w:val="nil"/>
              <w:left w:val="double" w:sz="6" w:space="0" w:color="auto"/>
              <w:bottom w:val="single" w:sz="8" w:space="0" w:color="auto"/>
              <w:right w:val="single" w:sz="8" w:space="0" w:color="000000"/>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17. Infraestructura</w:t>
            </w:r>
          </w:p>
        </w:tc>
        <w:tc>
          <w:tcPr>
            <w:tcW w:w="6248"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281025">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Verificar las condiciones y disponibilidad de las instalaciones destinadas al bienestar y   desarrollo de</w:t>
            </w:r>
            <w:r>
              <w:rPr>
                <w:rFonts w:ascii="Arial" w:eastAsia="Times New Roman" w:hAnsi="Arial" w:cs="Arial"/>
                <w:color w:val="000000"/>
                <w:sz w:val="20"/>
                <w:szCs w:val="20"/>
                <w:lang w:eastAsia="es-CO"/>
              </w:rPr>
              <w:t>l (</w:t>
            </w:r>
            <w:r w:rsidRPr="00D058F8">
              <w:rPr>
                <w:rFonts w:ascii="Arial" w:eastAsia="Times New Roman" w:hAnsi="Arial" w:cs="Arial"/>
                <w:color w:val="000000"/>
                <w:sz w:val="20"/>
                <w:szCs w:val="20"/>
                <w:lang w:eastAsia="es-CO"/>
              </w:rPr>
              <w:t>l</w:t>
            </w:r>
            <w:r>
              <w:rPr>
                <w:rFonts w:ascii="Arial" w:eastAsia="Times New Roman" w:hAnsi="Arial" w:cs="Arial"/>
                <w:color w:val="000000"/>
                <w:sz w:val="20"/>
                <w:szCs w:val="20"/>
                <w:lang w:eastAsia="es-CO"/>
              </w:rPr>
              <w:t>os)</w:t>
            </w:r>
            <w:r w:rsidRPr="00D058F8">
              <w:rPr>
                <w:rFonts w:ascii="Arial" w:eastAsia="Times New Roman" w:hAnsi="Arial" w:cs="Arial"/>
                <w:color w:val="000000"/>
                <w:sz w:val="20"/>
                <w:szCs w:val="20"/>
                <w:lang w:eastAsia="es-CO"/>
              </w:rPr>
              <w:t xml:space="preserve"> programa</w:t>
            </w:r>
            <w:r>
              <w:rPr>
                <w:rFonts w:ascii="Arial" w:eastAsia="Times New Roman" w:hAnsi="Arial" w:cs="Arial"/>
                <w:color w:val="000000"/>
                <w:sz w:val="20"/>
                <w:szCs w:val="20"/>
                <w:lang w:eastAsia="es-CO"/>
              </w:rPr>
              <w:t xml:space="preserve"> (s)</w:t>
            </w:r>
            <w:r w:rsidRPr="00D058F8">
              <w:rPr>
                <w:rFonts w:ascii="Arial" w:eastAsia="Times New Roman" w:hAnsi="Arial" w:cs="Arial"/>
                <w:color w:val="000000"/>
                <w:sz w:val="20"/>
                <w:szCs w:val="20"/>
                <w:lang w:eastAsia="es-CO"/>
              </w:rPr>
              <w:t xml:space="preserve"> teniendo en cuenta el número de estudiantes.</w:t>
            </w:r>
          </w:p>
        </w:tc>
        <w:tc>
          <w:tcPr>
            <w:tcW w:w="450"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8" w:space="0" w:color="auto"/>
              <w:right w:val="single" w:sz="8"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8" w:space="0" w:color="auto"/>
              <w:right w:val="double" w:sz="6"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527"/>
          <w:jc w:val="center"/>
        </w:trPr>
        <w:tc>
          <w:tcPr>
            <w:tcW w:w="3117" w:type="dxa"/>
            <w:tcBorders>
              <w:top w:val="nil"/>
              <w:left w:val="double" w:sz="6" w:space="0" w:color="auto"/>
              <w:bottom w:val="single" w:sz="8" w:space="0" w:color="auto"/>
              <w:right w:val="single" w:sz="8" w:space="0" w:color="000000"/>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18. Vigencia del registro</w:t>
            </w:r>
          </w:p>
        </w:tc>
        <w:tc>
          <w:tcPr>
            <w:tcW w:w="6248" w:type="dxa"/>
            <w:tcBorders>
              <w:top w:val="nil"/>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 xml:space="preserve">Verificar </w:t>
            </w:r>
            <w:r>
              <w:rPr>
                <w:rFonts w:ascii="Arial" w:eastAsia="Times New Roman" w:hAnsi="Arial" w:cs="Arial"/>
                <w:color w:val="000000"/>
                <w:sz w:val="20"/>
                <w:szCs w:val="20"/>
                <w:lang w:eastAsia="es-CO"/>
              </w:rPr>
              <w:t>si la</w:t>
            </w:r>
            <w:r w:rsidRPr="00D058F8">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 xml:space="preserve">solicitud de </w:t>
            </w:r>
            <w:r w:rsidRPr="00D058F8">
              <w:rPr>
                <w:rFonts w:ascii="Arial" w:eastAsia="Times New Roman" w:hAnsi="Arial" w:cs="Arial"/>
                <w:color w:val="000000"/>
                <w:sz w:val="20"/>
                <w:szCs w:val="20"/>
                <w:lang w:eastAsia="es-CO"/>
              </w:rPr>
              <w:t>renovación del</w:t>
            </w:r>
            <w:r>
              <w:rPr>
                <w:rFonts w:ascii="Arial" w:eastAsia="Times New Roman" w:hAnsi="Arial" w:cs="Arial"/>
                <w:color w:val="000000"/>
                <w:sz w:val="20"/>
                <w:szCs w:val="20"/>
                <w:lang w:eastAsia="es-CO"/>
              </w:rPr>
              <w:t xml:space="preserve"> (los)</w:t>
            </w:r>
            <w:r w:rsidRPr="00D058F8">
              <w:rPr>
                <w:rFonts w:ascii="Arial" w:eastAsia="Times New Roman" w:hAnsi="Arial" w:cs="Arial"/>
                <w:color w:val="000000"/>
                <w:sz w:val="20"/>
                <w:szCs w:val="20"/>
                <w:lang w:eastAsia="es-CO"/>
              </w:rPr>
              <w:t xml:space="preserve"> registro</w:t>
            </w:r>
            <w:r>
              <w:rPr>
                <w:rFonts w:ascii="Arial" w:eastAsia="Times New Roman" w:hAnsi="Arial" w:cs="Arial"/>
                <w:color w:val="000000"/>
                <w:sz w:val="20"/>
                <w:szCs w:val="20"/>
                <w:lang w:eastAsia="es-CO"/>
              </w:rPr>
              <w:t xml:space="preserve"> (s)</w:t>
            </w:r>
            <w:r w:rsidRPr="00D058F8">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 xml:space="preserve">del (los) programa (s) </w:t>
            </w:r>
            <w:r w:rsidRPr="00D058F8">
              <w:rPr>
                <w:rFonts w:ascii="Arial" w:eastAsia="Times New Roman" w:hAnsi="Arial" w:cs="Arial"/>
                <w:color w:val="000000"/>
                <w:sz w:val="20"/>
                <w:szCs w:val="20"/>
                <w:lang w:eastAsia="es-CO"/>
              </w:rPr>
              <w:t>se reali</w:t>
            </w:r>
            <w:r>
              <w:rPr>
                <w:rFonts w:ascii="Arial" w:eastAsia="Times New Roman" w:hAnsi="Arial" w:cs="Arial"/>
                <w:color w:val="000000"/>
                <w:sz w:val="20"/>
                <w:szCs w:val="20"/>
                <w:lang w:eastAsia="es-CO"/>
              </w:rPr>
              <w:t>za</w:t>
            </w:r>
            <w:r w:rsidRPr="00D058F8">
              <w:rPr>
                <w:rFonts w:ascii="Arial" w:eastAsia="Times New Roman" w:hAnsi="Arial" w:cs="Arial"/>
                <w:color w:val="000000"/>
                <w:sz w:val="20"/>
                <w:szCs w:val="20"/>
                <w:lang w:eastAsia="es-CO"/>
              </w:rPr>
              <w:t xml:space="preserve"> con una antelación de seis (6</w:t>
            </w:r>
            <w:r>
              <w:rPr>
                <w:rFonts w:ascii="Arial" w:eastAsia="Times New Roman" w:hAnsi="Arial" w:cs="Arial"/>
                <w:color w:val="000000"/>
                <w:sz w:val="20"/>
                <w:szCs w:val="20"/>
                <w:lang w:eastAsia="es-CO"/>
              </w:rPr>
              <w:t>) meses antes de su vencimiento y</w:t>
            </w:r>
            <w:r w:rsidRPr="00D058F8">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 xml:space="preserve">que </w:t>
            </w:r>
            <w:r w:rsidRPr="00D058F8">
              <w:rPr>
                <w:rFonts w:ascii="Arial" w:eastAsia="Times New Roman" w:hAnsi="Arial" w:cs="Arial"/>
                <w:color w:val="000000"/>
                <w:sz w:val="20"/>
                <w:szCs w:val="20"/>
                <w:lang w:eastAsia="es-CO"/>
              </w:rPr>
              <w:t>no se encuentre ofreciendo programas vencidos</w:t>
            </w:r>
            <w:r>
              <w:rPr>
                <w:rFonts w:ascii="Arial" w:eastAsia="Times New Roman" w:hAnsi="Arial" w:cs="Arial"/>
                <w:color w:val="000000"/>
                <w:sz w:val="20"/>
                <w:szCs w:val="20"/>
                <w:lang w:eastAsia="es-CO"/>
              </w:rPr>
              <w:t>, teniendo en cuenta que una vez los mismos expiren, no podrán admitir nuevos estudiantes, debiendo garantizar a las cohortes ya iniciadas</w:t>
            </w:r>
            <w:r w:rsidRPr="005048A2">
              <w:rPr>
                <w:rFonts w:ascii="Arial" w:eastAsia="Times New Roman" w:hAnsi="Arial" w:cs="Arial"/>
                <w:color w:val="000000"/>
                <w:sz w:val="20"/>
                <w:szCs w:val="20"/>
                <w:lang w:eastAsia="es-CO"/>
              </w:rPr>
              <w:t>, el desarrollo del programa hasta la  terminación del</w:t>
            </w:r>
            <w:r>
              <w:rPr>
                <w:rFonts w:ascii="Arial" w:eastAsia="Times New Roman" w:hAnsi="Arial" w:cs="Arial"/>
                <w:color w:val="000000"/>
                <w:sz w:val="20"/>
                <w:szCs w:val="20"/>
                <w:lang w:eastAsia="es-CO"/>
              </w:rPr>
              <w:t xml:space="preserve"> (los)</w:t>
            </w:r>
            <w:r w:rsidRPr="005048A2">
              <w:rPr>
                <w:rFonts w:ascii="Arial" w:eastAsia="Times New Roman" w:hAnsi="Arial" w:cs="Arial"/>
                <w:color w:val="000000"/>
                <w:sz w:val="20"/>
                <w:szCs w:val="20"/>
                <w:lang w:eastAsia="es-CO"/>
              </w:rPr>
              <w:t xml:space="preserve"> mismo</w:t>
            </w:r>
            <w:r>
              <w:rPr>
                <w:rFonts w:ascii="Arial" w:eastAsia="Times New Roman" w:hAnsi="Arial" w:cs="Arial"/>
                <w:color w:val="000000"/>
                <w:sz w:val="20"/>
                <w:szCs w:val="20"/>
                <w:lang w:eastAsia="es-CO"/>
              </w:rPr>
              <w:t xml:space="preserve"> (s)</w:t>
            </w:r>
            <w:r w:rsidRPr="005048A2">
              <w:rPr>
                <w:rFonts w:ascii="Arial" w:eastAsia="Times New Roman" w:hAnsi="Arial" w:cs="Arial"/>
                <w:color w:val="000000"/>
                <w:sz w:val="20"/>
                <w:szCs w:val="20"/>
                <w:lang w:eastAsia="es-CO"/>
              </w:rPr>
              <w:t>.</w:t>
            </w:r>
            <w:r>
              <w:rPr>
                <w:rFonts w:ascii="Arial" w:eastAsia="Times New Roman" w:hAnsi="Arial" w:cs="Arial"/>
                <w:color w:val="000000"/>
                <w:sz w:val="20"/>
                <w:szCs w:val="20"/>
                <w:lang w:eastAsia="es-CO"/>
              </w:rPr>
              <w:t xml:space="preserve"> </w:t>
            </w:r>
            <w:r w:rsidRPr="00D058F8">
              <w:rPr>
                <w:rFonts w:ascii="Arial" w:eastAsia="Times New Roman" w:hAnsi="Arial" w:cs="Arial"/>
                <w:color w:val="000000"/>
                <w:sz w:val="20"/>
                <w:szCs w:val="20"/>
                <w:lang w:eastAsia="es-CO"/>
              </w:rPr>
              <w:t xml:space="preserve"> </w:t>
            </w:r>
          </w:p>
        </w:tc>
        <w:tc>
          <w:tcPr>
            <w:tcW w:w="450" w:type="dxa"/>
            <w:tcBorders>
              <w:top w:val="nil"/>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highlight w:val="yellow"/>
                <w:lang w:eastAsia="es-CO"/>
              </w:rPr>
            </w:pPr>
          </w:p>
        </w:tc>
        <w:tc>
          <w:tcPr>
            <w:tcW w:w="495" w:type="dxa"/>
            <w:tcBorders>
              <w:top w:val="nil"/>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highlight w:val="yellow"/>
                <w:lang w:eastAsia="es-CO"/>
              </w:rPr>
            </w:pPr>
          </w:p>
        </w:tc>
        <w:tc>
          <w:tcPr>
            <w:tcW w:w="571" w:type="dxa"/>
            <w:tcBorders>
              <w:top w:val="nil"/>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highlight w:val="yellow"/>
                <w:lang w:eastAsia="es-CO"/>
              </w:rPr>
            </w:pPr>
          </w:p>
        </w:tc>
        <w:tc>
          <w:tcPr>
            <w:tcW w:w="4633" w:type="dxa"/>
            <w:tcBorders>
              <w:top w:val="nil"/>
              <w:left w:val="nil"/>
              <w:bottom w:val="single" w:sz="8" w:space="0" w:color="auto"/>
              <w:right w:val="double" w:sz="6"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highlight w:val="yellow"/>
                <w:lang w:eastAsia="es-CO"/>
              </w:rPr>
            </w:pP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527"/>
          <w:jc w:val="center"/>
        </w:trPr>
        <w:tc>
          <w:tcPr>
            <w:tcW w:w="3117" w:type="dxa"/>
            <w:tcBorders>
              <w:top w:val="nil"/>
              <w:left w:val="double" w:sz="6" w:space="0" w:color="auto"/>
              <w:bottom w:val="single" w:sz="8" w:space="0" w:color="auto"/>
              <w:right w:val="single" w:sz="8" w:space="0" w:color="000000"/>
            </w:tcBorders>
            <w:shd w:val="clear" w:color="auto" w:fill="auto"/>
            <w:vAlign w:val="center"/>
          </w:tcPr>
          <w:p w:rsidR="00AF1FD7" w:rsidRPr="00D058F8" w:rsidRDefault="00AF1FD7" w:rsidP="00B1003E">
            <w:pPr>
              <w:spacing w:after="0" w:line="240" w:lineRule="auto"/>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1</w:t>
            </w:r>
            <w:r w:rsidR="00B1003E">
              <w:rPr>
                <w:rFonts w:ascii="Arial" w:eastAsia="Times New Roman" w:hAnsi="Arial" w:cs="Arial"/>
                <w:color w:val="000000"/>
                <w:sz w:val="20"/>
                <w:szCs w:val="20"/>
                <w:lang w:eastAsia="es-CO"/>
              </w:rPr>
              <w:t>9</w:t>
            </w:r>
            <w:r w:rsidRPr="00D058F8">
              <w:rPr>
                <w:rFonts w:ascii="Arial" w:eastAsia="Times New Roman" w:hAnsi="Arial" w:cs="Arial"/>
                <w:color w:val="000000"/>
                <w:sz w:val="20"/>
                <w:szCs w:val="20"/>
                <w:lang w:eastAsia="es-CO"/>
              </w:rPr>
              <w:t>. Publicidad</w:t>
            </w:r>
            <w:r w:rsidR="009E57A7">
              <w:rPr>
                <w:rFonts w:ascii="Arial" w:eastAsia="Times New Roman" w:hAnsi="Arial" w:cs="Arial"/>
                <w:color w:val="000000"/>
                <w:sz w:val="20"/>
                <w:szCs w:val="20"/>
                <w:lang w:eastAsia="es-CO"/>
              </w:rPr>
              <w:t xml:space="preserve">  </w:t>
            </w:r>
          </w:p>
        </w:tc>
        <w:tc>
          <w:tcPr>
            <w:tcW w:w="6248" w:type="dxa"/>
            <w:tcBorders>
              <w:top w:val="nil"/>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 xml:space="preserve">Verificar si la publicidad y material informativo que ofrece la Institución es clara, no induce a errores </w:t>
            </w:r>
            <w:r>
              <w:rPr>
                <w:rFonts w:ascii="Arial" w:eastAsia="Times New Roman" w:hAnsi="Arial" w:cs="Arial"/>
                <w:color w:val="000000"/>
                <w:sz w:val="20"/>
                <w:szCs w:val="20"/>
                <w:lang w:eastAsia="es-CO"/>
              </w:rPr>
              <w:t xml:space="preserve">y confusiones con la educación superior y </w:t>
            </w:r>
            <w:r w:rsidRPr="00D058F8">
              <w:rPr>
                <w:rFonts w:ascii="Arial" w:eastAsia="Times New Roman" w:hAnsi="Arial" w:cs="Arial"/>
                <w:color w:val="000000"/>
                <w:sz w:val="20"/>
                <w:szCs w:val="20"/>
                <w:lang w:eastAsia="es-CO"/>
              </w:rPr>
              <w:t>corresponde con las denominaciones de los programas autorizados por la Secretaría Distrital de Educación.</w:t>
            </w:r>
          </w:p>
        </w:tc>
        <w:tc>
          <w:tcPr>
            <w:tcW w:w="450" w:type="dxa"/>
            <w:tcBorders>
              <w:top w:val="nil"/>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c>
          <w:tcPr>
            <w:tcW w:w="495" w:type="dxa"/>
            <w:tcBorders>
              <w:top w:val="nil"/>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c>
          <w:tcPr>
            <w:tcW w:w="571" w:type="dxa"/>
            <w:tcBorders>
              <w:top w:val="nil"/>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c>
          <w:tcPr>
            <w:tcW w:w="4633" w:type="dxa"/>
            <w:tcBorders>
              <w:top w:val="nil"/>
              <w:left w:val="nil"/>
              <w:bottom w:val="single" w:sz="8" w:space="0" w:color="auto"/>
              <w:right w:val="double" w:sz="6"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r>
      <w:tr w:rsidR="00F359C5" w:rsidRPr="00D058F8" w:rsidTr="00281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690"/>
          <w:jc w:val="center"/>
        </w:trPr>
        <w:tc>
          <w:tcPr>
            <w:tcW w:w="3117" w:type="dxa"/>
            <w:vMerge w:val="restart"/>
            <w:tcBorders>
              <w:top w:val="nil"/>
              <w:left w:val="double" w:sz="6" w:space="0" w:color="auto"/>
              <w:right w:val="single" w:sz="8" w:space="0" w:color="000000"/>
            </w:tcBorders>
            <w:shd w:val="clear" w:color="auto" w:fill="auto"/>
            <w:vAlign w:val="center"/>
            <w:hideMark/>
          </w:tcPr>
          <w:p w:rsidR="00AF1FD7" w:rsidRPr="00D058F8" w:rsidRDefault="00B1003E" w:rsidP="00281025">
            <w:pPr>
              <w:spacing w:after="0" w:line="240" w:lineRule="auto"/>
              <w:rPr>
                <w:rFonts w:ascii="Arial" w:eastAsia="Times New Roman" w:hAnsi="Arial" w:cs="Arial"/>
                <w:color w:val="000000"/>
                <w:sz w:val="20"/>
                <w:szCs w:val="20"/>
                <w:lang w:val="es-CO" w:eastAsia="es-CO"/>
              </w:rPr>
            </w:pPr>
            <w:r>
              <w:rPr>
                <w:rFonts w:ascii="Arial" w:eastAsia="Times New Roman" w:hAnsi="Arial" w:cs="Arial"/>
                <w:color w:val="000000"/>
                <w:sz w:val="20"/>
                <w:szCs w:val="20"/>
                <w:lang w:eastAsia="es-CO"/>
              </w:rPr>
              <w:t>20</w:t>
            </w:r>
            <w:r w:rsidR="00AF1FD7" w:rsidRPr="00D058F8">
              <w:rPr>
                <w:rFonts w:ascii="Arial" w:eastAsia="Times New Roman" w:hAnsi="Arial" w:cs="Arial"/>
                <w:color w:val="000000"/>
                <w:sz w:val="20"/>
                <w:szCs w:val="20"/>
                <w:lang w:eastAsia="es-CO"/>
              </w:rPr>
              <w:t>. Sistema de información interno y (SIET)</w:t>
            </w:r>
          </w:p>
        </w:tc>
        <w:tc>
          <w:tcPr>
            <w:tcW w:w="6248"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281025">
            <w:pPr>
              <w:spacing w:after="0" w:line="240" w:lineRule="auto"/>
              <w:jc w:val="both"/>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xml:space="preserve">Verificar la existencia de procesos y herramientas que facilitan la recopilación, divulgación y organización de la información. </w:t>
            </w:r>
            <w:r>
              <w:rPr>
                <w:rFonts w:ascii="Arial" w:eastAsia="Times New Roman" w:hAnsi="Arial" w:cs="Arial"/>
                <w:color w:val="000000"/>
                <w:sz w:val="20"/>
                <w:szCs w:val="20"/>
                <w:lang w:eastAsia="es-CO"/>
              </w:rPr>
              <w:t>¿</w:t>
            </w:r>
            <w:r w:rsidRPr="00D058F8">
              <w:rPr>
                <w:rFonts w:ascii="Arial" w:eastAsia="Times New Roman" w:hAnsi="Arial" w:cs="Arial"/>
                <w:color w:val="000000"/>
                <w:sz w:val="20"/>
                <w:szCs w:val="20"/>
                <w:lang w:eastAsia="es-CO"/>
              </w:rPr>
              <w:t>Cuenta la Institución con un sistema propio</w:t>
            </w:r>
            <w:r>
              <w:rPr>
                <w:rFonts w:ascii="Arial" w:eastAsia="Times New Roman" w:hAnsi="Arial" w:cs="Arial"/>
                <w:color w:val="000000"/>
                <w:sz w:val="20"/>
                <w:szCs w:val="20"/>
                <w:lang w:eastAsia="es-CO"/>
              </w:rPr>
              <w:t>?</w:t>
            </w:r>
            <w:r w:rsidRPr="00D058F8">
              <w:rPr>
                <w:rFonts w:ascii="Arial" w:eastAsia="Times New Roman" w:hAnsi="Arial" w:cs="Arial"/>
                <w:color w:val="000000"/>
                <w:sz w:val="20"/>
                <w:szCs w:val="20"/>
                <w:lang w:eastAsia="es-CO"/>
              </w:rPr>
              <w:t xml:space="preserve"> identifique cual.</w:t>
            </w:r>
          </w:p>
        </w:tc>
        <w:tc>
          <w:tcPr>
            <w:tcW w:w="450"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95"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571" w:type="dxa"/>
            <w:tcBorders>
              <w:top w:val="nil"/>
              <w:left w:val="nil"/>
              <w:bottom w:val="single" w:sz="4" w:space="0" w:color="auto"/>
              <w:right w:val="single" w:sz="8"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c>
          <w:tcPr>
            <w:tcW w:w="4633" w:type="dxa"/>
            <w:tcBorders>
              <w:top w:val="nil"/>
              <w:left w:val="nil"/>
              <w:bottom w:val="single" w:sz="4" w:space="0" w:color="auto"/>
              <w:right w:val="double" w:sz="6" w:space="0" w:color="auto"/>
            </w:tcBorders>
            <w:shd w:val="clear" w:color="auto" w:fill="auto"/>
            <w:vAlign w:val="center"/>
            <w:hideMark/>
          </w:tcPr>
          <w:p w:rsidR="00AF1FD7" w:rsidRPr="00D058F8" w:rsidRDefault="00AF1FD7" w:rsidP="00281025">
            <w:pPr>
              <w:spacing w:after="0" w:line="240" w:lineRule="auto"/>
              <w:rPr>
                <w:rFonts w:ascii="Arial" w:eastAsia="Times New Roman" w:hAnsi="Arial" w:cs="Arial"/>
                <w:color w:val="000000"/>
                <w:sz w:val="20"/>
                <w:szCs w:val="20"/>
                <w:lang w:val="es-CO" w:eastAsia="es-CO"/>
              </w:rPr>
            </w:pPr>
            <w:r w:rsidRPr="00D058F8">
              <w:rPr>
                <w:rFonts w:ascii="Arial" w:eastAsia="Times New Roman" w:hAnsi="Arial" w:cs="Arial"/>
                <w:color w:val="000000"/>
                <w:sz w:val="20"/>
                <w:szCs w:val="20"/>
                <w:lang w:eastAsia="es-CO"/>
              </w:rPr>
              <w:t> </w:t>
            </w:r>
          </w:p>
        </w:tc>
      </w:tr>
      <w:tr w:rsidR="00F359C5" w:rsidRPr="00D058F8" w:rsidTr="0069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924"/>
          <w:jc w:val="center"/>
        </w:trPr>
        <w:tc>
          <w:tcPr>
            <w:tcW w:w="3117" w:type="dxa"/>
            <w:vMerge/>
            <w:tcBorders>
              <w:left w:val="double" w:sz="6" w:space="0" w:color="auto"/>
              <w:right w:val="single" w:sz="8" w:space="0" w:color="000000"/>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c>
          <w:tcPr>
            <w:tcW w:w="6248" w:type="dxa"/>
            <w:tcBorders>
              <w:top w:val="single" w:sz="4" w:space="0" w:color="auto"/>
              <w:left w:val="nil"/>
              <w:bottom w:val="single" w:sz="4" w:space="0" w:color="auto"/>
              <w:right w:val="single" w:sz="8" w:space="0" w:color="auto"/>
            </w:tcBorders>
            <w:shd w:val="clear" w:color="auto" w:fill="auto"/>
            <w:vAlign w:val="center"/>
          </w:tcPr>
          <w:p w:rsidR="00AF1FD7" w:rsidRPr="00D058F8" w:rsidRDefault="00AF1FD7" w:rsidP="00281025">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 xml:space="preserve">Identificar si la Institución actualiza y registra en el SIET la información de los costos educativos anualmente, el registro de los estudiantes matriculados y certificados. </w:t>
            </w:r>
            <w:r>
              <w:rPr>
                <w:rFonts w:ascii="Arial" w:eastAsia="Times New Roman" w:hAnsi="Arial" w:cs="Arial"/>
                <w:color w:val="000000"/>
                <w:sz w:val="20"/>
                <w:szCs w:val="20"/>
                <w:lang w:eastAsia="es-CO"/>
              </w:rPr>
              <w:t>¿</w:t>
            </w:r>
            <w:r w:rsidRPr="00D058F8">
              <w:rPr>
                <w:rFonts w:ascii="Arial" w:eastAsia="Times New Roman" w:hAnsi="Arial" w:cs="Arial"/>
                <w:color w:val="000000"/>
                <w:sz w:val="20"/>
                <w:szCs w:val="20"/>
                <w:lang w:eastAsia="es-CO"/>
              </w:rPr>
              <w:t>Cuenta con el personal para realizar este proceso</w:t>
            </w:r>
            <w:r>
              <w:rPr>
                <w:rFonts w:ascii="Arial" w:eastAsia="Times New Roman" w:hAnsi="Arial" w:cs="Arial"/>
                <w:color w:val="000000"/>
                <w:sz w:val="20"/>
                <w:szCs w:val="20"/>
                <w:lang w:eastAsia="es-CO"/>
              </w:rPr>
              <w:t>?</w:t>
            </w:r>
          </w:p>
        </w:tc>
        <w:tc>
          <w:tcPr>
            <w:tcW w:w="450" w:type="dxa"/>
            <w:tcBorders>
              <w:top w:val="single" w:sz="4" w:space="0" w:color="auto"/>
              <w:left w:val="nil"/>
              <w:bottom w:val="single" w:sz="4"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c>
          <w:tcPr>
            <w:tcW w:w="495" w:type="dxa"/>
            <w:tcBorders>
              <w:top w:val="single" w:sz="4" w:space="0" w:color="auto"/>
              <w:left w:val="nil"/>
              <w:bottom w:val="single" w:sz="4"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c>
          <w:tcPr>
            <w:tcW w:w="571" w:type="dxa"/>
            <w:tcBorders>
              <w:top w:val="single" w:sz="4" w:space="0" w:color="auto"/>
              <w:left w:val="nil"/>
              <w:bottom w:val="single" w:sz="4"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c>
          <w:tcPr>
            <w:tcW w:w="4633" w:type="dxa"/>
            <w:tcBorders>
              <w:top w:val="single" w:sz="4" w:space="0" w:color="auto"/>
              <w:left w:val="nil"/>
              <w:bottom w:val="single" w:sz="4" w:space="0" w:color="auto"/>
              <w:right w:val="double" w:sz="6"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r>
      <w:tr w:rsidR="00F359C5" w:rsidRPr="00D058F8" w:rsidTr="0069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1284"/>
          <w:jc w:val="center"/>
        </w:trPr>
        <w:tc>
          <w:tcPr>
            <w:tcW w:w="3117" w:type="dxa"/>
            <w:vMerge/>
            <w:tcBorders>
              <w:left w:val="double" w:sz="6" w:space="0" w:color="auto"/>
              <w:bottom w:val="single" w:sz="8" w:space="0" w:color="auto"/>
              <w:right w:val="single" w:sz="8" w:space="0" w:color="000000"/>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c>
          <w:tcPr>
            <w:tcW w:w="6248" w:type="dxa"/>
            <w:tcBorders>
              <w:top w:val="single" w:sz="4" w:space="0" w:color="auto"/>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Verificar en el SIET el cumplimiento de la segunda funcionalidad descrita en la Circular No. 48 de 2017 emanada del Ministerio de Educación Nacional publicada en la página de la Secretaría Distrital de Educación (Consultas, Oficina Inspección y Vigilancia, Educación para el Trabajo y Desarrollo Humano, página 2) – (Solo para programas técnicos laborales) </w:t>
            </w:r>
          </w:p>
        </w:tc>
        <w:tc>
          <w:tcPr>
            <w:tcW w:w="450" w:type="dxa"/>
            <w:tcBorders>
              <w:top w:val="single" w:sz="4" w:space="0" w:color="auto"/>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c>
          <w:tcPr>
            <w:tcW w:w="495" w:type="dxa"/>
            <w:tcBorders>
              <w:top w:val="single" w:sz="4" w:space="0" w:color="auto"/>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c>
          <w:tcPr>
            <w:tcW w:w="571" w:type="dxa"/>
            <w:tcBorders>
              <w:top w:val="single" w:sz="4" w:space="0" w:color="auto"/>
              <w:left w:val="nil"/>
              <w:bottom w:val="single" w:sz="8" w:space="0" w:color="auto"/>
              <w:right w:val="single" w:sz="8"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c>
          <w:tcPr>
            <w:tcW w:w="4633" w:type="dxa"/>
            <w:tcBorders>
              <w:top w:val="single" w:sz="4" w:space="0" w:color="auto"/>
              <w:left w:val="nil"/>
              <w:bottom w:val="single" w:sz="8" w:space="0" w:color="auto"/>
              <w:right w:val="double" w:sz="6" w:space="0" w:color="auto"/>
            </w:tcBorders>
            <w:shd w:val="clear" w:color="auto" w:fill="auto"/>
            <w:vAlign w:val="center"/>
          </w:tcPr>
          <w:p w:rsidR="00AF1FD7" w:rsidRPr="00D058F8" w:rsidRDefault="00AF1FD7" w:rsidP="00281025">
            <w:pPr>
              <w:spacing w:after="0" w:line="240" w:lineRule="auto"/>
              <w:rPr>
                <w:rFonts w:ascii="Arial" w:eastAsia="Times New Roman" w:hAnsi="Arial" w:cs="Arial"/>
                <w:color w:val="000000"/>
                <w:sz w:val="20"/>
                <w:szCs w:val="20"/>
                <w:lang w:eastAsia="es-CO"/>
              </w:rPr>
            </w:pPr>
          </w:p>
        </w:tc>
      </w:tr>
      <w:tr w:rsidR="00281025" w:rsidTr="00281025">
        <w:trPr>
          <w:trHeight w:val="543"/>
          <w:jc w:val="center"/>
        </w:trPr>
        <w:tc>
          <w:tcPr>
            <w:tcW w:w="9360" w:type="dxa"/>
            <w:gridSpan w:val="2"/>
          </w:tcPr>
          <w:p w:rsidR="00281025" w:rsidRDefault="00281025" w:rsidP="00281025">
            <w:pPr>
              <w:spacing w:after="0" w:line="240" w:lineRule="auto"/>
              <w:rPr>
                <w:rFonts w:ascii="Arial" w:hAnsi="Arial" w:cs="Arial"/>
              </w:rPr>
            </w:pPr>
            <w:bookmarkStart w:id="4" w:name="_Toc346539673"/>
          </w:p>
          <w:p w:rsidR="00281025" w:rsidRDefault="00281025" w:rsidP="00281025">
            <w:pPr>
              <w:spacing w:after="0" w:line="240" w:lineRule="auto"/>
              <w:rPr>
                <w:rFonts w:ascii="Arial" w:hAnsi="Arial" w:cs="Arial"/>
              </w:rPr>
            </w:pPr>
          </w:p>
          <w:p w:rsidR="00281025" w:rsidRDefault="00281025" w:rsidP="00281025">
            <w:pPr>
              <w:spacing w:after="0" w:line="240" w:lineRule="auto"/>
              <w:rPr>
                <w:rFonts w:ascii="Arial Narrow" w:eastAsia="Times New Roman" w:hAnsi="Arial Narrow"/>
                <w:b/>
                <w:bCs/>
                <w:i/>
                <w:iCs/>
                <w:color w:val="000000"/>
                <w:sz w:val="20"/>
                <w:szCs w:val="20"/>
                <w:lang w:eastAsia="es-CO"/>
              </w:rPr>
            </w:pPr>
            <w:r w:rsidRPr="003303CD">
              <w:rPr>
                <w:rFonts w:ascii="Arial Narrow" w:eastAsia="Times New Roman" w:hAnsi="Arial Narrow"/>
                <w:b/>
                <w:bCs/>
                <w:i/>
                <w:iCs/>
                <w:color w:val="000000"/>
                <w:sz w:val="20"/>
                <w:szCs w:val="20"/>
                <w:lang w:eastAsia="es-CO"/>
              </w:rPr>
              <w:t xml:space="preserve">Nombre del Evaluador </w:t>
            </w:r>
            <w:r>
              <w:rPr>
                <w:rFonts w:ascii="Arial Narrow" w:eastAsia="Times New Roman" w:hAnsi="Arial Narrow"/>
                <w:b/>
                <w:bCs/>
                <w:i/>
                <w:iCs/>
                <w:color w:val="000000"/>
                <w:sz w:val="20"/>
                <w:szCs w:val="20"/>
                <w:lang w:eastAsia="es-CO"/>
              </w:rPr>
              <w:t>–</w:t>
            </w:r>
            <w:r w:rsidRPr="003303CD">
              <w:rPr>
                <w:rFonts w:ascii="Arial Narrow" w:eastAsia="Times New Roman" w:hAnsi="Arial Narrow"/>
                <w:b/>
                <w:bCs/>
                <w:i/>
                <w:iCs/>
                <w:color w:val="000000"/>
                <w:sz w:val="20"/>
                <w:szCs w:val="20"/>
                <w:lang w:eastAsia="es-CO"/>
              </w:rPr>
              <w:t xml:space="preserve"> Cargo</w:t>
            </w:r>
          </w:p>
          <w:p w:rsidR="00281025" w:rsidRDefault="00281025" w:rsidP="00281025">
            <w:pPr>
              <w:spacing w:after="0" w:line="240" w:lineRule="auto"/>
              <w:rPr>
                <w:rFonts w:ascii="Arial" w:hAnsi="Arial" w:cs="Arial"/>
              </w:rPr>
            </w:pPr>
            <w:r w:rsidRPr="003303CD">
              <w:rPr>
                <w:rFonts w:ascii="Arial Narrow" w:eastAsia="Times New Roman" w:hAnsi="Arial Narrow"/>
                <w:b/>
                <w:bCs/>
                <w:i/>
                <w:iCs/>
                <w:color w:val="000000"/>
                <w:sz w:val="20"/>
                <w:szCs w:val="20"/>
                <w:lang w:eastAsia="es-CO"/>
              </w:rPr>
              <w:t>FIRMA</w:t>
            </w:r>
          </w:p>
        </w:tc>
        <w:tc>
          <w:tcPr>
            <w:tcW w:w="6154" w:type="dxa"/>
            <w:gridSpan w:val="4"/>
          </w:tcPr>
          <w:p w:rsidR="00281025" w:rsidRDefault="00281025" w:rsidP="00281025">
            <w:pPr>
              <w:spacing w:after="0" w:line="240" w:lineRule="auto"/>
              <w:rPr>
                <w:rFonts w:ascii="Arial" w:hAnsi="Arial" w:cs="Arial"/>
              </w:rPr>
            </w:pPr>
          </w:p>
          <w:p w:rsidR="00281025" w:rsidRDefault="00281025" w:rsidP="00281025">
            <w:pPr>
              <w:spacing w:after="0" w:line="240" w:lineRule="auto"/>
              <w:rPr>
                <w:rFonts w:ascii="Arial" w:hAnsi="Arial" w:cs="Arial"/>
              </w:rPr>
            </w:pPr>
          </w:p>
          <w:p w:rsidR="00281025" w:rsidRDefault="00281025" w:rsidP="00281025">
            <w:pPr>
              <w:spacing w:after="0" w:line="240" w:lineRule="auto"/>
              <w:rPr>
                <w:rFonts w:ascii="Arial" w:hAnsi="Arial" w:cs="Arial"/>
              </w:rPr>
            </w:pPr>
            <w:r w:rsidRPr="003303CD">
              <w:rPr>
                <w:rFonts w:ascii="Arial Narrow" w:eastAsia="Times New Roman" w:hAnsi="Arial Narrow"/>
                <w:b/>
                <w:bCs/>
                <w:i/>
                <w:iCs/>
                <w:color w:val="000000"/>
                <w:sz w:val="20"/>
                <w:szCs w:val="20"/>
                <w:lang w:eastAsia="es-CO"/>
              </w:rPr>
              <w:t>Fecha de la evaluación</w:t>
            </w:r>
            <w:r>
              <w:rPr>
                <w:rFonts w:ascii="Arial Narrow" w:eastAsia="Times New Roman" w:hAnsi="Arial Narrow"/>
                <w:b/>
                <w:bCs/>
                <w:i/>
                <w:iCs/>
                <w:color w:val="000000"/>
                <w:sz w:val="20"/>
                <w:szCs w:val="20"/>
                <w:lang w:eastAsia="es-CO"/>
              </w:rPr>
              <w:t>:</w:t>
            </w:r>
          </w:p>
        </w:tc>
      </w:tr>
    </w:tbl>
    <w:p w:rsidR="00E61081" w:rsidRDefault="00E61081" w:rsidP="00AD34FF">
      <w:pPr>
        <w:spacing w:after="0" w:line="240" w:lineRule="auto"/>
        <w:rPr>
          <w:rFonts w:ascii="Arial" w:hAnsi="Arial" w:cs="Arial"/>
        </w:rPr>
      </w:pPr>
    </w:p>
    <w:p w:rsidR="00E61081" w:rsidRDefault="00E61081" w:rsidP="00AD34FF">
      <w:pPr>
        <w:spacing w:after="0" w:line="240" w:lineRule="auto"/>
        <w:rPr>
          <w:rFonts w:ascii="Arial" w:hAnsi="Arial" w:cs="Arial"/>
        </w:rPr>
      </w:pPr>
    </w:p>
    <w:p w:rsidR="00E61081" w:rsidRDefault="00E61081" w:rsidP="00AD34FF">
      <w:pPr>
        <w:spacing w:after="0" w:line="240" w:lineRule="auto"/>
        <w:rPr>
          <w:rFonts w:ascii="Arial" w:hAnsi="Arial" w:cs="Arial"/>
        </w:rPr>
      </w:pPr>
    </w:p>
    <w:p w:rsidR="00E61081" w:rsidRDefault="00E61081" w:rsidP="00AD34FF">
      <w:pPr>
        <w:spacing w:after="0" w:line="240" w:lineRule="auto"/>
        <w:rPr>
          <w:rFonts w:ascii="Arial" w:hAnsi="Arial" w:cs="Arial"/>
        </w:rPr>
      </w:pPr>
    </w:p>
    <w:p w:rsidR="00E61081" w:rsidRPr="00D058F8" w:rsidRDefault="00E61081" w:rsidP="00AD34FF">
      <w:pPr>
        <w:spacing w:after="0" w:line="240" w:lineRule="auto"/>
        <w:rPr>
          <w:rFonts w:ascii="Arial" w:hAnsi="Arial" w:cs="Arial"/>
        </w:rPr>
      </w:pPr>
    </w:p>
    <w:p w:rsidR="00990067" w:rsidRDefault="009574CD" w:rsidP="00AD34FF">
      <w:pPr>
        <w:pStyle w:val="Ttulo3"/>
        <w:spacing w:before="0" w:after="0" w:line="240" w:lineRule="auto"/>
        <w:jc w:val="center"/>
        <w:rPr>
          <w:rFonts w:ascii="Arial" w:hAnsi="Arial" w:cs="Arial"/>
        </w:rPr>
      </w:pPr>
      <w:r w:rsidRPr="00D058F8">
        <w:rPr>
          <w:rFonts w:ascii="Arial" w:hAnsi="Arial" w:cs="Arial"/>
        </w:rPr>
        <w:t xml:space="preserve">FORMATO </w:t>
      </w:r>
      <w:r w:rsidR="00516F6A" w:rsidRPr="00D058F8">
        <w:rPr>
          <w:rFonts w:ascii="Arial" w:hAnsi="Arial" w:cs="Arial"/>
        </w:rPr>
        <w:t>2</w:t>
      </w:r>
      <w:r w:rsidRPr="00D058F8">
        <w:rPr>
          <w:rFonts w:ascii="Arial" w:hAnsi="Arial" w:cs="Arial"/>
        </w:rPr>
        <w:t xml:space="preserve">. </w:t>
      </w:r>
      <w:r w:rsidR="0023732C" w:rsidRPr="00D058F8">
        <w:rPr>
          <w:rFonts w:ascii="Arial" w:hAnsi="Arial" w:cs="Arial"/>
        </w:rPr>
        <w:t>PLAN DE MEJORA</w:t>
      </w:r>
      <w:r w:rsidR="001138E0" w:rsidRPr="00D058F8">
        <w:rPr>
          <w:rFonts w:ascii="Arial" w:hAnsi="Arial" w:cs="Arial"/>
        </w:rPr>
        <w:t>MIENTO</w:t>
      </w:r>
      <w:bookmarkEnd w:id="4"/>
    </w:p>
    <w:p w:rsidR="00B1003E" w:rsidRPr="00B1003E" w:rsidRDefault="00B1003E" w:rsidP="00B1003E">
      <w:pPr>
        <w:spacing w:after="0" w:line="240" w:lineRule="auto"/>
      </w:pPr>
    </w:p>
    <w:tbl>
      <w:tblPr>
        <w:tblW w:w="1445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3"/>
        <w:gridCol w:w="2369"/>
        <w:gridCol w:w="1530"/>
        <w:gridCol w:w="2808"/>
        <w:gridCol w:w="1500"/>
        <w:gridCol w:w="1276"/>
        <w:gridCol w:w="2044"/>
        <w:gridCol w:w="2460"/>
      </w:tblGrid>
      <w:tr w:rsidR="00B1003E" w:rsidRPr="00B1003E" w:rsidTr="00FA0373">
        <w:trPr>
          <w:trHeight w:val="375"/>
          <w:jc w:val="center"/>
        </w:trPr>
        <w:tc>
          <w:tcPr>
            <w:tcW w:w="14450" w:type="dxa"/>
            <w:gridSpan w:val="8"/>
          </w:tcPr>
          <w:p w:rsidR="00B1003E" w:rsidRPr="00B1003E" w:rsidRDefault="00B1003E" w:rsidP="00FA0373">
            <w:pPr>
              <w:spacing w:after="0" w:line="240" w:lineRule="auto"/>
              <w:rPr>
                <w:b/>
              </w:rPr>
            </w:pPr>
            <w:r w:rsidRPr="00B1003E">
              <w:rPr>
                <w:b/>
              </w:rPr>
              <w:t>NOMBRE DE LA ETDH</w:t>
            </w:r>
            <w:r>
              <w:rPr>
                <w:b/>
              </w:rPr>
              <w:t>:</w:t>
            </w:r>
          </w:p>
        </w:tc>
      </w:tr>
      <w:tr w:rsidR="00B1003E" w:rsidRPr="00B1003E" w:rsidTr="00FA0373">
        <w:tblPrEx>
          <w:tblLook w:val="04A0"/>
        </w:tblPrEx>
        <w:trPr>
          <w:trHeight w:val="1290"/>
          <w:jc w:val="center"/>
        </w:trPr>
        <w:tc>
          <w:tcPr>
            <w:tcW w:w="463" w:type="dxa"/>
            <w:shd w:val="clear" w:color="000000" w:fill="DBE5F1"/>
            <w:noWrap/>
            <w:vAlign w:val="center"/>
            <w:hideMark/>
          </w:tcPr>
          <w:p w:rsidR="00B1003E" w:rsidRPr="00B1003E" w:rsidRDefault="00B1003E" w:rsidP="00FA0373">
            <w:pPr>
              <w:spacing w:after="0" w:line="240" w:lineRule="auto"/>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No.</w:t>
            </w:r>
          </w:p>
        </w:tc>
        <w:tc>
          <w:tcPr>
            <w:tcW w:w="2369" w:type="dxa"/>
            <w:shd w:val="clear" w:color="000000" w:fill="DBE5F1"/>
            <w:noWrap/>
            <w:vAlign w:val="center"/>
            <w:hideMark/>
          </w:tcPr>
          <w:p w:rsidR="006939F5" w:rsidRDefault="00B1003E"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CONDICIÓN DE CALIDAD</w:t>
            </w:r>
          </w:p>
          <w:p w:rsidR="00B1003E" w:rsidRPr="00B1003E" w:rsidRDefault="00B1003E"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w:t>
            </w:r>
          </w:p>
        </w:tc>
        <w:tc>
          <w:tcPr>
            <w:tcW w:w="1530" w:type="dxa"/>
            <w:shd w:val="clear" w:color="000000" w:fill="DBE5F1"/>
            <w:vAlign w:val="center"/>
            <w:hideMark/>
          </w:tcPr>
          <w:p w:rsidR="00B1003E" w:rsidRPr="00B1003E" w:rsidRDefault="00B1003E"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PORCENTAJE DE CUMPLIMIENTO DE LA CONDICIÓN  (%)</w:t>
            </w:r>
          </w:p>
        </w:tc>
        <w:tc>
          <w:tcPr>
            <w:tcW w:w="2808" w:type="dxa"/>
            <w:shd w:val="clear" w:color="000000" w:fill="DBE5F1"/>
            <w:noWrap/>
            <w:vAlign w:val="center"/>
            <w:hideMark/>
          </w:tcPr>
          <w:p w:rsidR="00B1003E" w:rsidRPr="00B1003E" w:rsidRDefault="00B1003E"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ACTIVIDADES</w:t>
            </w:r>
          </w:p>
        </w:tc>
        <w:tc>
          <w:tcPr>
            <w:tcW w:w="1500" w:type="dxa"/>
            <w:shd w:val="clear" w:color="000000" w:fill="DBE5F1"/>
            <w:vAlign w:val="center"/>
            <w:hideMark/>
          </w:tcPr>
          <w:p w:rsidR="00B1003E" w:rsidRPr="00B1003E" w:rsidRDefault="00B1003E"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TIEMPO DE EJECUCIÓN</w:t>
            </w:r>
          </w:p>
        </w:tc>
        <w:tc>
          <w:tcPr>
            <w:tcW w:w="1276" w:type="dxa"/>
            <w:shd w:val="clear" w:color="000000" w:fill="DBE5F1"/>
            <w:noWrap/>
            <w:vAlign w:val="center"/>
            <w:hideMark/>
          </w:tcPr>
          <w:p w:rsidR="00B1003E" w:rsidRPr="00B1003E" w:rsidRDefault="00B1003E"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RECURSOS ($)</w:t>
            </w:r>
          </w:p>
        </w:tc>
        <w:tc>
          <w:tcPr>
            <w:tcW w:w="2044" w:type="dxa"/>
            <w:shd w:val="clear" w:color="000000" w:fill="DBE5F1"/>
            <w:vAlign w:val="center"/>
            <w:hideMark/>
          </w:tcPr>
          <w:p w:rsidR="00B1003E" w:rsidRPr="00B1003E" w:rsidRDefault="00B1003E"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RESPONSABLE</w:t>
            </w:r>
            <w:r w:rsidRPr="00B1003E">
              <w:rPr>
                <w:rFonts w:ascii="Arial" w:eastAsia="Times New Roman" w:hAnsi="Arial" w:cs="Arial"/>
                <w:b/>
                <w:bCs/>
                <w:sz w:val="18"/>
                <w:szCs w:val="18"/>
                <w:lang w:eastAsia="es-ES"/>
              </w:rPr>
              <w:br/>
              <w:t>IETDH ( Cargo )</w:t>
            </w:r>
          </w:p>
        </w:tc>
        <w:tc>
          <w:tcPr>
            <w:tcW w:w="2460" w:type="dxa"/>
            <w:shd w:val="clear" w:color="000000" w:fill="DBE5F1"/>
            <w:vAlign w:val="center"/>
            <w:hideMark/>
          </w:tcPr>
          <w:p w:rsidR="00B1003E" w:rsidRPr="00B1003E" w:rsidRDefault="00B1003E"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OBSERVACIONES ADICIONALES</w:t>
            </w:r>
          </w:p>
        </w:tc>
      </w:tr>
      <w:tr w:rsidR="00B1003E" w:rsidRPr="00D058F8" w:rsidTr="00FA0373">
        <w:tblPrEx>
          <w:tblLook w:val="04A0"/>
        </w:tblPrEx>
        <w:trPr>
          <w:trHeight w:val="255"/>
          <w:jc w:val="center"/>
        </w:trPr>
        <w:tc>
          <w:tcPr>
            <w:tcW w:w="463" w:type="dxa"/>
            <w:shd w:val="clear" w:color="auto" w:fill="auto"/>
            <w:noWrap/>
            <w:vAlign w:val="center"/>
            <w:hideMark/>
          </w:tcPr>
          <w:p w:rsidR="00B1003E" w:rsidRDefault="00B1003E" w:rsidP="00FA0373">
            <w:pPr>
              <w:spacing w:after="0" w:line="240" w:lineRule="auto"/>
              <w:jc w:val="center"/>
              <w:rPr>
                <w:rFonts w:ascii="Arial" w:eastAsia="Times New Roman" w:hAnsi="Arial" w:cs="Arial"/>
                <w:bCs/>
                <w:sz w:val="20"/>
                <w:szCs w:val="20"/>
                <w:lang w:eastAsia="es-ES"/>
              </w:rPr>
            </w:pPr>
          </w:p>
          <w:p w:rsidR="00B1003E" w:rsidRPr="00281025" w:rsidRDefault="00B1003E" w:rsidP="00FA0373">
            <w:pPr>
              <w:spacing w:after="0" w:line="240" w:lineRule="auto"/>
              <w:jc w:val="center"/>
              <w:rPr>
                <w:rFonts w:ascii="Arial" w:eastAsia="Times New Roman" w:hAnsi="Arial" w:cs="Arial"/>
                <w:bCs/>
                <w:sz w:val="20"/>
                <w:szCs w:val="20"/>
                <w:lang w:eastAsia="es-ES"/>
              </w:rPr>
            </w:pPr>
            <w:r w:rsidRPr="00281025">
              <w:rPr>
                <w:rFonts w:ascii="Arial" w:eastAsia="Times New Roman" w:hAnsi="Arial" w:cs="Arial"/>
                <w:bCs/>
                <w:sz w:val="20"/>
                <w:szCs w:val="20"/>
                <w:lang w:eastAsia="es-ES"/>
              </w:rPr>
              <w:t>1</w:t>
            </w:r>
          </w:p>
        </w:tc>
        <w:tc>
          <w:tcPr>
            <w:tcW w:w="2369" w:type="dxa"/>
            <w:shd w:val="clear" w:color="auto" w:fill="auto"/>
            <w:noWrap/>
            <w:vAlign w:val="bottom"/>
            <w:hideMark/>
          </w:tcPr>
          <w:p w:rsidR="00B1003E" w:rsidRDefault="00B1003E" w:rsidP="00FA0373">
            <w:pPr>
              <w:spacing w:after="0" w:line="240" w:lineRule="auto"/>
              <w:jc w:val="both"/>
              <w:rPr>
                <w:rFonts w:ascii="Arial" w:eastAsia="Times New Roman" w:hAnsi="Arial" w:cs="Arial"/>
                <w:sz w:val="20"/>
                <w:szCs w:val="20"/>
                <w:lang w:eastAsia="es-ES"/>
              </w:rPr>
            </w:pPr>
            <w:r w:rsidRPr="00281025">
              <w:rPr>
                <w:rFonts w:ascii="Arial" w:eastAsia="Times New Roman" w:hAnsi="Arial" w:cs="Arial"/>
                <w:sz w:val="20"/>
                <w:szCs w:val="20"/>
                <w:lang w:eastAsia="es-ES"/>
              </w:rPr>
              <w:t> </w:t>
            </w:r>
          </w:p>
          <w:p w:rsidR="00B1003E" w:rsidRDefault="00B1003E" w:rsidP="00FA0373">
            <w:pPr>
              <w:spacing w:after="0" w:line="240" w:lineRule="auto"/>
              <w:jc w:val="both"/>
              <w:rPr>
                <w:rFonts w:ascii="Arial" w:eastAsia="Times New Roman" w:hAnsi="Arial" w:cs="Arial"/>
                <w:sz w:val="20"/>
                <w:szCs w:val="20"/>
                <w:lang w:eastAsia="es-ES"/>
              </w:rPr>
            </w:pPr>
            <w:r w:rsidRPr="00281025">
              <w:rPr>
                <w:rFonts w:ascii="Arial" w:eastAsia="Times New Roman" w:hAnsi="Arial" w:cs="Arial"/>
                <w:color w:val="000000"/>
                <w:sz w:val="20"/>
                <w:szCs w:val="20"/>
                <w:lang w:eastAsia="es-CO"/>
              </w:rPr>
              <w:t>Licencia de la IETDH</w:t>
            </w:r>
          </w:p>
          <w:p w:rsidR="00B1003E" w:rsidRPr="00281025" w:rsidRDefault="00B1003E" w:rsidP="00FA0373">
            <w:pPr>
              <w:spacing w:after="0" w:line="240" w:lineRule="auto"/>
              <w:jc w:val="both"/>
              <w:rPr>
                <w:rFonts w:ascii="Arial" w:eastAsia="Times New Roman" w:hAnsi="Arial" w:cs="Arial"/>
                <w:sz w:val="20"/>
                <w:szCs w:val="20"/>
                <w:lang w:eastAsia="es-ES"/>
              </w:rPr>
            </w:pP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r>
      <w:tr w:rsidR="00B1003E" w:rsidRPr="00D058F8" w:rsidTr="00FA0373">
        <w:tblPrEx>
          <w:tblLook w:val="04A0"/>
        </w:tblPrEx>
        <w:trPr>
          <w:trHeight w:val="255"/>
          <w:jc w:val="center"/>
        </w:trPr>
        <w:tc>
          <w:tcPr>
            <w:tcW w:w="463" w:type="dxa"/>
            <w:shd w:val="clear" w:color="auto" w:fill="auto"/>
            <w:noWrap/>
            <w:vAlign w:val="center"/>
            <w:hideMark/>
          </w:tcPr>
          <w:p w:rsidR="00B1003E" w:rsidRPr="00281025" w:rsidRDefault="00B1003E" w:rsidP="00FA0373">
            <w:pPr>
              <w:spacing w:after="0" w:line="240" w:lineRule="auto"/>
              <w:jc w:val="center"/>
              <w:rPr>
                <w:rFonts w:ascii="Arial" w:eastAsia="Times New Roman" w:hAnsi="Arial" w:cs="Arial"/>
                <w:bCs/>
                <w:sz w:val="20"/>
                <w:szCs w:val="20"/>
                <w:lang w:eastAsia="es-ES"/>
              </w:rPr>
            </w:pPr>
            <w:r w:rsidRPr="00281025">
              <w:rPr>
                <w:rFonts w:ascii="Arial" w:eastAsia="Times New Roman" w:hAnsi="Arial" w:cs="Arial"/>
                <w:bCs/>
                <w:sz w:val="20"/>
                <w:szCs w:val="20"/>
                <w:lang w:eastAsia="es-ES"/>
              </w:rPr>
              <w:t>2</w:t>
            </w:r>
          </w:p>
        </w:tc>
        <w:tc>
          <w:tcPr>
            <w:tcW w:w="2369" w:type="dxa"/>
            <w:shd w:val="clear" w:color="auto" w:fill="auto"/>
            <w:noWrap/>
            <w:vAlign w:val="bottom"/>
            <w:hideMark/>
          </w:tcPr>
          <w:p w:rsidR="00B1003E" w:rsidRDefault="00B1003E" w:rsidP="00FA0373">
            <w:pPr>
              <w:spacing w:after="0" w:line="240" w:lineRule="auto"/>
              <w:jc w:val="both"/>
              <w:rPr>
                <w:rFonts w:ascii="Arial" w:eastAsia="Times New Roman" w:hAnsi="Arial" w:cs="Arial"/>
                <w:sz w:val="20"/>
                <w:szCs w:val="20"/>
                <w:lang w:eastAsia="es-ES"/>
              </w:rPr>
            </w:pPr>
            <w:r w:rsidRPr="00281025">
              <w:rPr>
                <w:rFonts w:ascii="Arial" w:eastAsia="Times New Roman" w:hAnsi="Arial" w:cs="Arial"/>
                <w:sz w:val="20"/>
                <w:szCs w:val="20"/>
                <w:lang w:eastAsia="es-ES"/>
              </w:rPr>
              <w:t> </w:t>
            </w:r>
          </w:p>
          <w:p w:rsidR="00B1003E" w:rsidRDefault="00B1003E" w:rsidP="00FA0373">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Nombre, domicilio y naturaleza</w:t>
            </w:r>
          </w:p>
          <w:p w:rsidR="00B1003E" w:rsidRPr="00281025" w:rsidRDefault="00B1003E" w:rsidP="00FA0373">
            <w:pPr>
              <w:spacing w:after="0" w:line="240" w:lineRule="auto"/>
              <w:jc w:val="both"/>
              <w:rPr>
                <w:rFonts w:ascii="Arial" w:eastAsia="Times New Roman" w:hAnsi="Arial" w:cs="Arial"/>
                <w:sz w:val="20"/>
                <w:szCs w:val="20"/>
                <w:lang w:eastAsia="es-ES"/>
              </w:rPr>
            </w:pP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r>
      <w:tr w:rsidR="00B1003E" w:rsidRPr="00D058F8" w:rsidTr="00FA0373">
        <w:tblPrEx>
          <w:tblLook w:val="04A0"/>
        </w:tblPrEx>
        <w:trPr>
          <w:trHeight w:val="255"/>
          <w:jc w:val="center"/>
        </w:trPr>
        <w:tc>
          <w:tcPr>
            <w:tcW w:w="463" w:type="dxa"/>
            <w:shd w:val="clear" w:color="auto" w:fill="auto"/>
            <w:noWrap/>
            <w:vAlign w:val="center"/>
            <w:hideMark/>
          </w:tcPr>
          <w:p w:rsidR="00B1003E" w:rsidRPr="00281025" w:rsidRDefault="00B1003E" w:rsidP="00FA0373">
            <w:pPr>
              <w:spacing w:after="0" w:line="240" w:lineRule="auto"/>
              <w:jc w:val="center"/>
              <w:rPr>
                <w:rFonts w:ascii="Arial" w:eastAsia="Times New Roman" w:hAnsi="Arial" w:cs="Arial"/>
                <w:bCs/>
                <w:sz w:val="20"/>
                <w:szCs w:val="20"/>
                <w:lang w:eastAsia="es-ES"/>
              </w:rPr>
            </w:pPr>
            <w:r w:rsidRPr="00281025">
              <w:rPr>
                <w:rFonts w:ascii="Arial" w:eastAsia="Times New Roman" w:hAnsi="Arial" w:cs="Arial"/>
                <w:bCs/>
                <w:sz w:val="20"/>
                <w:szCs w:val="20"/>
                <w:lang w:eastAsia="es-ES"/>
              </w:rPr>
              <w:t>3</w:t>
            </w:r>
          </w:p>
        </w:tc>
        <w:tc>
          <w:tcPr>
            <w:tcW w:w="2369" w:type="dxa"/>
            <w:shd w:val="clear" w:color="auto" w:fill="auto"/>
            <w:noWrap/>
            <w:vAlign w:val="bottom"/>
            <w:hideMark/>
          </w:tcPr>
          <w:p w:rsidR="00B1003E" w:rsidRPr="00B1003E" w:rsidRDefault="00B1003E" w:rsidP="00FA0373">
            <w:pPr>
              <w:spacing w:after="0" w:line="240" w:lineRule="auto"/>
              <w:jc w:val="both"/>
              <w:rPr>
                <w:rFonts w:ascii="Arial" w:eastAsia="Times New Roman" w:hAnsi="Arial" w:cs="Arial"/>
                <w:color w:val="000000"/>
                <w:sz w:val="20"/>
                <w:szCs w:val="20"/>
                <w:lang w:eastAsia="es-CO"/>
              </w:rPr>
            </w:pPr>
            <w:r w:rsidRPr="00281025">
              <w:rPr>
                <w:rFonts w:ascii="Arial" w:eastAsia="Times New Roman" w:hAnsi="Arial" w:cs="Arial"/>
                <w:sz w:val="20"/>
                <w:szCs w:val="20"/>
                <w:lang w:eastAsia="es-ES"/>
              </w:rPr>
              <w:t> </w:t>
            </w:r>
            <w:r w:rsidRPr="00D058F8">
              <w:rPr>
                <w:rFonts w:ascii="Arial" w:eastAsia="Times New Roman" w:hAnsi="Arial" w:cs="Arial"/>
                <w:color w:val="000000"/>
                <w:sz w:val="20"/>
                <w:szCs w:val="20"/>
                <w:lang w:eastAsia="es-CO"/>
              </w:rPr>
              <w:t>Denominación del programa y/o curso para el caso de los CEA</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r>
      <w:tr w:rsidR="00B1003E" w:rsidRPr="00D058F8" w:rsidTr="00FA0373">
        <w:tblPrEx>
          <w:tblLook w:val="04A0"/>
        </w:tblPrEx>
        <w:trPr>
          <w:trHeight w:val="255"/>
          <w:jc w:val="center"/>
        </w:trPr>
        <w:tc>
          <w:tcPr>
            <w:tcW w:w="463" w:type="dxa"/>
            <w:shd w:val="clear" w:color="auto" w:fill="auto"/>
            <w:noWrap/>
            <w:vAlign w:val="center"/>
            <w:hideMark/>
          </w:tcPr>
          <w:p w:rsidR="00B1003E" w:rsidRPr="00281025" w:rsidRDefault="00B1003E" w:rsidP="00FA0373">
            <w:pPr>
              <w:spacing w:after="0" w:line="240" w:lineRule="auto"/>
              <w:jc w:val="center"/>
              <w:rPr>
                <w:rFonts w:ascii="Arial" w:eastAsia="Times New Roman" w:hAnsi="Arial" w:cs="Arial"/>
                <w:bCs/>
                <w:sz w:val="20"/>
                <w:szCs w:val="20"/>
                <w:lang w:eastAsia="es-ES"/>
              </w:rPr>
            </w:pPr>
            <w:r w:rsidRPr="00281025">
              <w:rPr>
                <w:rFonts w:ascii="Arial" w:eastAsia="Times New Roman" w:hAnsi="Arial" w:cs="Arial"/>
                <w:bCs/>
                <w:sz w:val="20"/>
                <w:szCs w:val="20"/>
                <w:lang w:eastAsia="es-ES"/>
              </w:rPr>
              <w:t>4</w:t>
            </w:r>
          </w:p>
        </w:tc>
        <w:tc>
          <w:tcPr>
            <w:tcW w:w="2369" w:type="dxa"/>
            <w:shd w:val="clear" w:color="auto" w:fill="auto"/>
            <w:noWrap/>
            <w:vAlign w:val="bottom"/>
            <w:hideMark/>
          </w:tcPr>
          <w:p w:rsidR="00B1003E" w:rsidRDefault="00B1003E" w:rsidP="00FA0373">
            <w:pPr>
              <w:spacing w:after="0" w:line="240" w:lineRule="auto"/>
              <w:jc w:val="both"/>
              <w:rPr>
                <w:rFonts w:ascii="Arial" w:eastAsia="Times New Roman" w:hAnsi="Arial" w:cs="Arial"/>
                <w:sz w:val="20"/>
                <w:szCs w:val="20"/>
                <w:lang w:eastAsia="es-ES"/>
              </w:rPr>
            </w:pPr>
            <w:r w:rsidRPr="00281025">
              <w:rPr>
                <w:rFonts w:ascii="Arial" w:eastAsia="Times New Roman" w:hAnsi="Arial" w:cs="Arial"/>
                <w:sz w:val="20"/>
                <w:szCs w:val="20"/>
                <w:lang w:eastAsia="es-ES"/>
              </w:rPr>
              <w:t> </w:t>
            </w:r>
          </w:p>
          <w:p w:rsidR="00B1003E" w:rsidRDefault="00B1003E" w:rsidP="00FA0373">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Plan de estudios</w:t>
            </w:r>
          </w:p>
          <w:p w:rsidR="00B1003E" w:rsidRPr="00281025" w:rsidRDefault="00B1003E" w:rsidP="00FA0373">
            <w:pPr>
              <w:spacing w:after="0" w:line="240" w:lineRule="auto"/>
              <w:jc w:val="both"/>
              <w:rPr>
                <w:rFonts w:ascii="Arial" w:eastAsia="Times New Roman" w:hAnsi="Arial" w:cs="Arial"/>
                <w:sz w:val="20"/>
                <w:szCs w:val="20"/>
                <w:lang w:eastAsia="es-ES"/>
              </w:rPr>
            </w:pP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r>
      <w:tr w:rsidR="00B1003E" w:rsidRPr="00D058F8" w:rsidTr="00FA0373">
        <w:tblPrEx>
          <w:tblLook w:val="04A0"/>
        </w:tblPrEx>
        <w:trPr>
          <w:trHeight w:val="255"/>
          <w:jc w:val="center"/>
        </w:trPr>
        <w:tc>
          <w:tcPr>
            <w:tcW w:w="463" w:type="dxa"/>
            <w:shd w:val="clear" w:color="auto" w:fill="auto"/>
            <w:noWrap/>
            <w:vAlign w:val="center"/>
            <w:hideMark/>
          </w:tcPr>
          <w:p w:rsidR="00B1003E" w:rsidRPr="00281025" w:rsidRDefault="00B1003E" w:rsidP="00FA0373">
            <w:pPr>
              <w:spacing w:after="0" w:line="240" w:lineRule="auto"/>
              <w:jc w:val="center"/>
              <w:rPr>
                <w:rFonts w:ascii="Arial" w:eastAsia="Times New Roman" w:hAnsi="Arial" w:cs="Arial"/>
                <w:bCs/>
                <w:sz w:val="20"/>
                <w:szCs w:val="20"/>
                <w:lang w:eastAsia="es-ES"/>
              </w:rPr>
            </w:pPr>
            <w:r w:rsidRPr="00281025">
              <w:rPr>
                <w:rFonts w:ascii="Arial" w:eastAsia="Times New Roman" w:hAnsi="Arial" w:cs="Arial"/>
                <w:bCs/>
                <w:sz w:val="20"/>
                <w:szCs w:val="20"/>
                <w:lang w:eastAsia="es-ES"/>
              </w:rPr>
              <w:t>5</w:t>
            </w:r>
          </w:p>
        </w:tc>
        <w:tc>
          <w:tcPr>
            <w:tcW w:w="2369" w:type="dxa"/>
            <w:shd w:val="clear" w:color="auto" w:fill="auto"/>
            <w:noWrap/>
            <w:vAlign w:val="bottom"/>
            <w:hideMark/>
          </w:tcPr>
          <w:p w:rsidR="00B1003E" w:rsidRDefault="00B1003E" w:rsidP="00FA0373">
            <w:pPr>
              <w:spacing w:after="0" w:line="240" w:lineRule="auto"/>
              <w:jc w:val="both"/>
              <w:rPr>
                <w:rFonts w:ascii="Arial" w:eastAsia="Times New Roman" w:hAnsi="Arial" w:cs="Arial"/>
                <w:sz w:val="20"/>
                <w:szCs w:val="20"/>
                <w:lang w:eastAsia="es-ES"/>
              </w:rPr>
            </w:pPr>
            <w:r w:rsidRPr="00281025">
              <w:rPr>
                <w:rFonts w:ascii="Arial" w:eastAsia="Times New Roman" w:hAnsi="Arial" w:cs="Arial"/>
                <w:sz w:val="20"/>
                <w:szCs w:val="20"/>
                <w:lang w:eastAsia="es-ES"/>
              </w:rPr>
              <w:t> </w:t>
            </w:r>
          </w:p>
          <w:p w:rsidR="00B1003E" w:rsidRPr="00281025"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color w:val="000000"/>
                <w:sz w:val="20"/>
                <w:szCs w:val="20"/>
                <w:lang w:eastAsia="es-CO"/>
              </w:rPr>
              <w:t>Autoevaluación Institucional</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r>
      <w:tr w:rsidR="00B1003E" w:rsidRPr="00D058F8" w:rsidTr="00FA0373">
        <w:tblPrEx>
          <w:tblLook w:val="04A0"/>
        </w:tblPrEx>
        <w:trPr>
          <w:trHeight w:val="255"/>
          <w:jc w:val="center"/>
        </w:trPr>
        <w:tc>
          <w:tcPr>
            <w:tcW w:w="463" w:type="dxa"/>
            <w:shd w:val="clear" w:color="auto" w:fill="auto"/>
            <w:noWrap/>
            <w:vAlign w:val="center"/>
            <w:hideMark/>
          </w:tcPr>
          <w:p w:rsidR="00B1003E" w:rsidRPr="00281025" w:rsidRDefault="00B1003E" w:rsidP="00FA0373">
            <w:pPr>
              <w:spacing w:after="0" w:line="240" w:lineRule="auto"/>
              <w:jc w:val="center"/>
              <w:rPr>
                <w:rFonts w:ascii="Arial" w:eastAsia="Times New Roman" w:hAnsi="Arial" w:cs="Arial"/>
                <w:bCs/>
                <w:sz w:val="20"/>
                <w:szCs w:val="20"/>
                <w:lang w:eastAsia="es-ES"/>
              </w:rPr>
            </w:pPr>
            <w:r w:rsidRPr="00281025">
              <w:rPr>
                <w:rFonts w:ascii="Arial" w:eastAsia="Times New Roman" w:hAnsi="Arial" w:cs="Arial"/>
                <w:bCs/>
                <w:sz w:val="20"/>
                <w:szCs w:val="20"/>
                <w:lang w:eastAsia="es-ES"/>
              </w:rPr>
              <w:t>6</w:t>
            </w:r>
          </w:p>
        </w:tc>
        <w:tc>
          <w:tcPr>
            <w:tcW w:w="2369" w:type="dxa"/>
            <w:shd w:val="clear" w:color="auto" w:fill="auto"/>
            <w:noWrap/>
            <w:vAlign w:val="bottom"/>
            <w:hideMark/>
          </w:tcPr>
          <w:p w:rsidR="00B1003E" w:rsidRDefault="00B1003E" w:rsidP="00FA0373">
            <w:pPr>
              <w:spacing w:after="0" w:line="240" w:lineRule="auto"/>
              <w:jc w:val="both"/>
              <w:rPr>
                <w:rFonts w:ascii="Arial" w:eastAsia="Times New Roman" w:hAnsi="Arial" w:cs="Arial"/>
                <w:sz w:val="20"/>
                <w:szCs w:val="20"/>
                <w:lang w:eastAsia="es-ES"/>
              </w:rPr>
            </w:pPr>
            <w:r w:rsidRPr="00281025">
              <w:rPr>
                <w:rFonts w:ascii="Arial" w:eastAsia="Times New Roman" w:hAnsi="Arial" w:cs="Arial"/>
                <w:sz w:val="20"/>
                <w:szCs w:val="20"/>
                <w:lang w:eastAsia="es-ES"/>
              </w:rPr>
              <w:t> </w:t>
            </w:r>
          </w:p>
          <w:p w:rsidR="00B1003E" w:rsidRPr="00281025"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color w:val="000000"/>
                <w:sz w:val="20"/>
                <w:szCs w:val="20"/>
                <w:lang w:eastAsia="es-CO"/>
              </w:rPr>
              <w:t>Organización Administrativa</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r>
      <w:tr w:rsidR="00B1003E" w:rsidRPr="00D058F8" w:rsidTr="00FA0373">
        <w:tblPrEx>
          <w:tblLook w:val="04A0"/>
        </w:tblPrEx>
        <w:trPr>
          <w:trHeight w:val="255"/>
          <w:jc w:val="center"/>
        </w:trPr>
        <w:tc>
          <w:tcPr>
            <w:tcW w:w="463" w:type="dxa"/>
            <w:shd w:val="clear" w:color="auto" w:fill="auto"/>
            <w:noWrap/>
            <w:vAlign w:val="center"/>
            <w:hideMark/>
          </w:tcPr>
          <w:p w:rsidR="00B1003E" w:rsidRPr="00281025" w:rsidRDefault="00B1003E" w:rsidP="00FA0373">
            <w:pPr>
              <w:spacing w:after="0" w:line="240" w:lineRule="auto"/>
              <w:jc w:val="center"/>
              <w:rPr>
                <w:rFonts w:ascii="Arial" w:eastAsia="Times New Roman" w:hAnsi="Arial" w:cs="Arial"/>
                <w:bCs/>
                <w:sz w:val="20"/>
                <w:szCs w:val="20"/>
                <w:lang w:eastAsia="es-ES"/>
              </w:rPr>
            </w:pPr>
            <w:r w:rsidRPr="00281025">
              <w:rPr>
                <w:rFonts w:ascii="Arial" w:eastAsia="Times New Roman" w:hAnsi="Arial" w:cs="Arial"/>
                <w:bCs/>
                <w:sz w:val="20"/>
                <w:szCs w:val="20"/>
                <w:lang w:eastAsia="es-ES"/>
              </w:rPr>
              <w:t>7</w:t>
            </w:r>
          </w:p>
        </w:tc>
        <w:tc>
          <w:tcPr>
            <w:tcW w:w="2369" w:type="dxa"/>
            <w:shd w:val="clear" w:color="auto" w:fill="auto"/>
            <w:noWrap/>
            <w:vAlign w:val="bottom"/>
            <w:hideMark/>
          </w:tcPr>
          <w:p w:rsidR="00B1003E" w:rsidRPr="00281025"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color w:val="000000"/>
                <w:sz w:val="20"/>
                <w:szCs w:val="20"/>
                <w:lang w:eastAsia="es-CO"/>
              </w:rPr>
              <w:t>Recursos para desarrollar el programa y/o curso para el caso de los CEA</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r>
      <w:tr w:rsidR="00B1003E" w:rsidRPr="00D058F8" w:rsidTr="00FA0373">
        <w:tblPrEx>
          <w:tblLook w:val="04A0"/>
        </w:tblPrEx>
        <w:trPr>
          <w:trHeight w:val="255"/>
          <w:jc w:val="center"/>
        </w:trPr>
        <w:tc>
          <w:tcPr>
            <w:tcW w:w="463" w:type="dxa"/>
            <w:shd w:val="clear" w:color="auto" w:fill="auto"/>
            <w:noWrap/>
            <w:vAlign w:val="center"/>
            <w:hideMark/>
          </w:tcPr>
          <w:p w:rsidR="00B1003E" w:rsidRPr="00281025" w:rsidRDefault="00B1003E" w:rsidP="00FA0373">
            <w:pPr>
              <w:spacing w:after="0" w:line="240" w:lineRule="auto"/>
              <w:jc w:val="center"/>
              <w:rPr>
                <w:rFonts w:ascii="Arial" w:eastAsia="Times New Roman" w:hAnsi="Arial" w:cs="Arial"/>
                <w:bCs/>
                <w:sz w:val="20"/>
                <w:szCs w:val="20"/>
                <w:lang w:eastAsia="es-ES"/>
              </w:rPr>
            </w:pPr>
            <w:r w:rsidRPr="00281025">
              <w:rPr>
                <w:rFonts w:ascii="Arial" w:eastAsia="Times New Roman" w:hAnsi="Arial" w:cs="Arial"/>
                <w:bCs/>
                <w:sz w:val="20"/>
                <w:szCs w:val="20"/>
                <w:lang w:eastAsia="es-ES"/>
              </w:rPr>
              <w:t>8</w:t>
            </w:r>
          </w:p>
        </w:tc>
        <w:tc>
          <w:tcPr>
            <w:tcW w:w="2369" w:type="dxa"/>
            <w:shd w:val="clear" w:color="auto" w:fill="auto"/>
            <w:noWrap/>
            <w:vAlign w:val="bottom"/>
            <w:hideMark/>
          </w:tcPr>
          <w:p w:rsidR="00B1003E" w:rsidRDefault="00B1003E" w:rsidP="00FA0373">
            <w:pPr>
              <w:spacing w:after="0" w:line="240" w:lineRule="auto"/>
              <w:jc w:val="both"/>
              <w:rPr>
                <w:rFonts w:ascii="Arial" w:eastAsia="Times New Roman" w:hAnsi="Arial" w:cs="Arial"/>
                <w:sz w:val="20"/>
                <w:szCs w:val="20"/>
                <w:lang w:eastAsia="es-ES"/>
              </w:rPr>
            </w:pPr>
            <w:r w:rsidRPr="00281025">
              <w:rPr>
                <w:rFonts w:ascii="Arial" w:eastAsia="Times New Roman" w:hAnsi="Arial" w:cs="Arial"/>
                <w:sz w:val="20"/>
                <w:szCs w:val="20"/>
                <w:lang w:eastAsia="es-ES"/>
              </w:rPr>
              <w:t> </w:t>
            </w:r>
          </w:p>
          <w:p w:rsidR="00B1003E" w:rsidRDefault="00B1003E" w:rsidP="00FA0373">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Costos Educativos</w:t>
            </w:r>
          </w:p>
          <w:p w:rsidR="00B1003E" w:rsidRPr="00281025" w:rsidRDefault="00B1003E" w:rsidP="00FA0373">
            <w:pPr>
              <w:spacing w:after="0" w:line="240" w:lineRule="auto"/>
              <w:jc w:val="both"/>
              <w:rPr>
                <w:rFonts w:ascii="Arial" w:eastAsia="Times New Roman" w:hAnsi="Arial" w:cs="Arial"/>
                <w:sz w:val="20"/>
                <w:szCs w:val="20"/>
                <w:lang w:eastAsia="es-ES"/>
              </w:rPr>
            </w:pP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r>
      <w:tr w:rsidR="00B1003E" w:rsidRPr="00D058F8" w:rsidTr="00FA0373">
        <w:tblPrEx>
          <w:tblLook w:val="04A0"/>
        </w:tblPrEx>
        <w:trPr>
          <w:trHeight w:val="255"/>
          <w:jc w:val="center"/>
        </w:trPr>
        <w:tc>
          <w:tcPr>
            <w:tcW w:w="463" w:type="dxa"/>
            <w:shd w:val="clear" w:color="auto" w:fill="auto"/>
            <w:noWrap/>
            <w:vAlign w:val="center"/>
            <w:hideMark/>
          </w:tcPr>
          <w:p w:rsidR="00B1003E" w:rsidRPr="00281025" w:rsidRDefault="00B1003E" w:rsidP="00FA0373">
            <w:pPr>
              <w:spacing w:after="0" w:line="240" w:lineRule="auto"/>
              <w:jc w:val="center"/>
              <w:rPr>
                <w:rFonts w:ascii="Arial" w:eastAsia="Times New Roman" w:hAnsi="Arial" w:cs="Arial"/>
                <w:bCs/>
                <w:sz w:val="20"/>
                <w:szCs w:val="20"/>
                <w:lang w:eastAsia="es-ES"/>
              </w:rPr>
            </w:pPr>
            <w:r w:rsidRPr="00281025">
              <w:rPr>
                <w:rFonts w:ascii="Arial" w:eastAsia="Times New Roman" w:hAnsi="Arial" w:cs="Arial"/>
                <w:bCs/>
                <w:sz w:val="20"/>
                <w:szCs w:val="20"/>
                <w:lang w:eastAsia="es-ES"/>
              </w:rPr>
              <w:t>9</w:t>
            </w:r>
          </w:p>
        </w:tc>
        <w:tc>
          <w:tcPr>
            <w:tcW w:w="2369" w:type="dxa"/>
            <w:shd w:val="clear" w:color="auto" w:fill="auto"/>
            <w:noWrap/>
            <w:vAlign w:val="bottom"/>
            <w:hideMark/>
          </w:tcPr>
          <w:p w:rsidR="00B1003E" w:rsidRDefault="00B1003E" w:rsidP="00FA0373">
            <w:pPr>
              <w:spacing w:after="0" w:line="240" w:lineRule="auto"/>
              <w:jc w:val="both"/>
              <w:rPr>
                <w:rFonts w:ascii="Arial" w:eastAsia="Times New Roman" w:hAnsi="Arial" w:cs="Arial"/>
                <w:color w:val="000000"/>
                <w:sz w:val="20"/>
                <w:szCs w:val="20"/>
                <w:lang w:eastAsia="es-CO"/>
              </w:rPr>
            </w:pPr>
          </w:p>
          <w:p w:rsidR="00B1003E" w:rsidRPr="00281025"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color w:val="000000"/>
                <w:sz w:val="20"/>
                <w:szCs w:val="20"/>
                <w:lang w:eastAsia="es-CO"/>
              </w:rPr>
              <w:t>Aulas de aprendizaje y Materiales de apoyo</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r w:rsidRPr="00D058F8">
              <w:rPr>
                <w:rFonts w:ascii="Arial" w:eastAsia="Times New Roman" w:hAnsi="Arial" w:cs="Arial"/>
                <w:sz w:val="20"/>
                <w:szCs w:val="20"/>
                <w:lang w:eastAsia="es-ES"/>
              </w:rPr>
              <w:t> </w:t>
            </w:r>
          </w:p>
        </w:tc>
      </w:tr>
      <w:tr w:rsidR="00B1003E" w:rsidRPr="00D058F8" w:rsidTr="00FA0373">
        <w:tblPrEx>
          <w:tblLook w:val="04A0"/>
        </w:tblPrEx>
        <w:trPr>
          <w:trHeight w:val="270"/>
          <w:jc w:val="center"/>
        </w:trPr>
        <w:tc>
          <w:tcPr>
            <w:tcW w:w="463" w:type="dxa"/>
            <w:shd w:val="clear" w:color="auto" w:fill="auto"/>
            <w:noWrap/>
            <w:vAlign w:val="center"/>
            <w:hideMark/>
          </w:tcPr>
          <w:p w:rsidR="00B1003E" w:rsidRPr="00B1003E" w:rsidRDefault="00B1003E" w:rsidP="00FA0373">
            <w:pPr>
              <w:spacing w:after="0" w:line="240" w:lineRule="auto"/>
              <w:jc w:val="center"/>
              <w:rPr>
                <w:rFonts w:ascii="Arial" w:eastAsia="Times New Roman" w:hAnsi="Arial" w:cs="Arial"/>
                <w:bCs/>
                <w:sz w:val="20"/>
                <w:szCs w:val="20"/>
                <w:lang w:eastAsia="es-ES"/>
              </w:rPr>
            </w:pPr>
            <w:r w:rsidRPr="00B1003E">
              <w:rPr>
                <w:rFonts w:ascii="Arial" w:eastAsia="Times New Roman" w:hAnsi="Arial" w:cs="Arial"/>
                <w:bCs/>
                <w:sz w:val="20"/>
                <w:szCs w:val="20"/>
                <w:lang w:eastAsia="es-ES"/>
              </w:rPr>
              <w:t>10</w:t>
            </w:r>
          </w:p>
        </w:tc>
        <w:tc>
          <w:tcPr>
            <w:tcW w:w="2369" w:type="dxa"/>
            <w:shd w:val="clear" w:color="auto" w:fill="auto"/>
            <w:noWrap/>
            <w:vAlign w:val="bottom"/>
            <w:hideMark/>
          </w:tcPr>
          <w:p w:rsidR="00B1003E" w:rsidRDefault="00B1003E" w:rsidP="00FA0373">
            <w:pPr>
              <w:spacing w:after="0" w:line="240" w:lineRule="auto"/>
              <w:jc w:val="both"/>
              <w:rPr>
                <w:rFonts w:ascii="Arial" w:eastAsia="Times New Roman" w:hAnsi="Arial" w:cs="Arial"/>
                <w:color w:val="000000"/>
                <w:sz w:val="20"/>
                <w:szCs w:val="20"/>
                <w:lang w:eastAsia="es-CO"/>
              </w:rPr>
            </w:pPr>
          </w:p>
          <w:p w:rsidR="00B1003E" w:rsidRDefault="00B1003E" w:rsidP="00FA0373">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lastRenderedPageBreak/>
              <w:t>Recursos  tecnológicos</w:t>
            </w:r>
          </w:p>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r>
      <w:tr w:rsidR="00B1003E" w:rsidRPr="00D058F8" w:rsidTr="00FA0373">
        <w:tblPrEx>
          <w:tblLook w:val="04A0"/>
        </w:tblPrEx>
        <w:trPr>
          <w:trHeight w:val="270"/>
          <w:jc w:val="center"/>
        </w:trPr>
        <w:tc>
          <w:tcPr>
            <w:tcW w:w="463" w:type="dxa"/>
            <w:shd w:val="clear" w:color="auto" w:fill="auto"/>
            <w:noWrap/>
            <w:vAlign w:val="center"/>
            <w:hideMark/>
          </w:tcPr>
          <w:p w:rsidR="00B1003E" w:rsidRPr="00B1003E" w:rsidRDefault="00B1003E" w:rsidP="00FA0373">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lastRenderedPageBreak/>
              <w:t>11</w:t>
            </w:r>
          </w:p>
        </w:tc>
        <w:tc>
          <w:tcPr>
            <w:tcW w:w="2369"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color w:val="000000"/>
                <w:sz w:val="20"/>
                <w:szCs w:val="20"/>
                <w:lang w:eastAsia="es-CO"/>
              </w:rPr>
              <w:t>Laboratorios – Escenarios de Simulación (en los casos que aplique)</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r>
      <w:tr w:rsidR="00FA0373" w:rsidRPr="00B1003E" w:rsidTr="00FA0373">
        <w:tblPrEx>
          <w:tblLook w:val="04A0"/>
        </w:tblPrEx>
        <w:trPr>
          <w:trHeight w:val="1290"/>
          <w:jc w:val="center"/>
        </w:trPr>
        <w:tc>
          <w:tcPr>
            <w:tcW w:w="463" w:type="dxa"/>
            <w:shd w:val="clear" w:color="000000" w:fill="DBE5F1"/>
            <w:noWrap/>
            <w:vAlign w:val="center"/>
            <w:hideMark/>
          </w:tcPr>
          <w:p w:rsidR="00FA0373" w:rsidRPr="00B1003E" w:rsidRDefault="00FA0373" w:rsidP="00FA0373">
            <w:pPr>
              <w:spacing w:after="0" w:line="240" w:lineRule="auto"/>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No.</w:t>
            </w:r>
          </w:p>
        </w:tc>
        <w:tc>
          <w:tcPr>
            <w:tcW w:w="2369" w:type="dxa"/>
            <w:shd w:val="clear" w:color="000000" w:fill="DBE5F1"/>
            <w:noWrap/>
            <w:vAlign w:val="center"/>
            <w:hideMark/>
          </w:tcPr>
          <w:p w:rsidR="00FA0373" w:rsidRPr="00B1003E" w:rsidRDefault="00FA0373"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CONDICIÓN DE CALIDAD(*)</w:t>
            </w:r>
          </w:p>
        </w:tc>
        <w:tc>
          <w:tcPr>
            <w:tcW w:w="1530" w:type="dxa"/>
            <w:shd w:val="clear" w:color="000000" w:fill="DBE5F1"/>
            <w:vAlign w:val="center"/>
            <w:hideMark/>
          </w:tcPr>
          <w:p w:rsidR="00FA0373" w:rsidRPr="00B1003E" w:rsidRDefault="00FA0373"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PORCENTAJE DE CUMPLIMIENTO DE LA CONDICIÓN  (%)</w:t>
            </w:r>
          </w:p>
        </w:tc>
        <w:tc>
          <w:tcPr>
            <w:tcW w:w="2808" w:type="dxa"/>
            <w:shd w:val="clear" w:color="000000" w:fill="DBE5F1"/>
            <w:noWrap/>
            <w:vAlign w:val="center"/>
            <w:hideMark/>
          </w:tcPr>
          <w:p w:rsidR="00FA0373" w:rsidRPr="00B1003E" w:rsidRDefault="00FA0373"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ACTIVIDADES</w:t>
            </w:r>
          </w:p>
        </w:tc>
        <w:tc>
          <w:tcPr>
            <w:tcW w:w="1500" w:type="dxa"/>
            <w:shd w:val="clear" w:color="000000" w:fill="DBE5F1"/>
            <w:vAlign w:val="center"/>
            <w:hideMark/>
          </w:tcPr>
          <w:p w:rsidR="00FA0373" w:rsidRPr="00B1003E" w:rsidRDefault="00FA0373"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TIEMPO DE EJECUCIÓN</w:t>
            </w:r>
          </w:p>
        </w:tc>
        <w:tc>
          <w:tcPr>
            <w:tcW w:w="1276" w:type="dxa"/>
            <w:shd w:val="clear" w:color="000000" w:fill="DBE5F1"/>
            <w:noWrap/>
            <w:vAlign w:val="center"/>
            <w:hideMark/>
          </w:tcPr>
          <w:p w:rsidR="00FA0373" w:rsidRPr="00B1003E" w:rsidRDefault="00FA0373"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RECURSOS ($)</w:t>
            </w:r>
          </w:p>
        </w:tc>
        <w:tc>
          <w:tcPr>
            <w:tcW w:w="2044" w:type="dxa"/>
            <w:shd w:val="clear" w:color="000000" w:fill="DBE5F1"/>
            <w:vAlign w:val="center"/>
            <w:hideMark/>
          </w:tcPr>
          <w:p w:rsidR="00FA0373" w:rsidRPr="00B1003E" w:rsidRDefault="00FA0373"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RESPONSABLE</w:t>
            </w:r>
            <w:r w:rsidRPr="00B1003E">
              <w:rPr>
                <w:rFonts w:ascii="Arial" w:eastAsia="Times New Roman" w:hAnsi="Arial" w:cs="Arial"/>
                <w:b/>
                <w:bCs/>
                <w:sz w:val="18"/>
                <w:szCs w:val="18"/>
                <w:lang w:eastAsia="es-ES"/>
              </w:rPr>
              <w:br/>
              <w:t>IETDH ( Cargo )</w:t>
            </w:r>
          </w:p>
        </w:tc>
        <w:tc>
          <w:tcPr>
            <w:tcW w:w="2460" w:type="dxa"/>
            <w:shd w:val="clear" w:color="000000" w:fill="DBE5F1"/>
            <w:vAlign w:val="center"/>
            <w:hideMark/>
          </w:tcPr>
          <w:p w:rsidR="00FA0373" w:rsidRPr="00B1003E" w:rsidRDefault="00FA0373" w:rsidP="00FA0373">
            <w:pPr>
              <w:spacing w:after="0" w:line="240" w:lineRule="auto"/>
              <w:jc w:val="center"/>
              <w:rPr>
                <w:rFonts w:ascii="Arial" w:eastAsia="Times New Roman" w:hAnsi="Arial" w:cs="Arial"/>
                <w:b/>
                <w:bCs/>
                <w:sz w:val="18"/>
                <w:szCs w:val="18"/>
                <w:lang w:eastAsia="es-ES"/>
              </w:rPr>
            </w:pPr>
            <w:r w:rsidRPr="00B1003E">
              <w:rPr>
                <w:rFonts w:ascii="Arial" w:eastAsia="Times New Roman" w:hAnsi="Arial" w:cs="Arial"/>
                <w:b/>
                <w:bCs/>
                <w:sz w:val="18"/>
                <w:szCs w:val="18"/>
                <w:lang w:eastAsia="es-ES"/>
              </w:rPr>
              <w:t>OBSERVACIONES ADICIONALES</w:t>
            </w:r>
          </w:p>
        </w:tc>
      </w:tr>
      <w:tr w:rsidR="00B1003E" w:rsidRPr="00D058F8" w:rsidTr="00FA0373">
        <w:tblPrEx>
          <w:tblLook w:val="04A0"/>
        </w:tblPrEx>
        <w:trPr>
          <w:trHeight w:val="270"/>
          <w:jc w:val="center"/>
        </w:trPr>
        <w:tc>
          <w:tcPr>
            <w:tcW w:w="463" w:type="dxa"/>
            <w:shd w:val="clear" w:color="auto" w:fill="auto"/>
            <w:noWrap/>
            <w:vAlign w:val="center"/>
            <w:hideMark/>
          </w:tcPr>
          <w:p w:rsidR="00B1003E" w:rsidRPr="00B1003E" w:rsidRDefault="00B1003E" w:rsidP="00FA0373">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12</w:t>
            </w:r>
          </w:p>
        </w:tc>
        <w:tc>
          <w:tcPr>
            <w:tcW w:w="2369"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color w:val="000000"/>
                <w:sz w:val="20"/>
                <w:szCs w:val="20"/>
                <w:lang w:eastAsia="es-CO"/>
              </w:rPr>
              <w:t>Escenarios de práctica y/o pistas para el caso de los CEA</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r>
      <w:tr w:rsidR="00B1003E" w:rsidRPr="00D058F8" w:rsidTr="00FA0373">
        <w:tblPrEx>
          <w:tblLook w:val="04A0"/>
        </w:tblPrEx>
        <w:trPr>
          <w:trHeight w:val="270"/>
          <w:jc w:val="center"/>
        </w:trPr>
        <w:tc>
          <w:tcPr>
            <w:tcW w:w="463" w:type="dxa"/>
            <w:shd w:val="clear" w:color="auto" w:fill="auto"/>
            <w:noWrap/>
            <w:vAlign w:val="center"/>
            <w:hideMark/>
          </w:tcPr>
          <w:p w:rsidR="00B1003E" w:rsidRPr="00B1003E" w:rsidRDefault="00B1003E" w:rsidP="00FA0373">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13</w:t>
            </w:r>
          </w:p>
        </w:tc>
        <w:tc>
          <w:tcPr>
            <w:tcW w:w="2369"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color w:val="000000"/>
                <w:sz w:val="20"/>
                <w:szCs w:val="20"/>
                <w:lang w:eastAsia="es-CO"/>
              </w:rPr>
              <w:t>Convenios Docencia Servicio solo para los programas de salud</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r>
      <w:tr w:rsidR="00B1003E" w:rsidRPr="00D058F8" w:rsidTr="00FA0373">
        <w:tblPrEx>
          <w:tblLook w:val="04A0"/>
        </w:tblPrEx>
        <w:trPr>
          <w:trHeight w:val="270"/>
          <w:jc w:val="center"/>
        </w:trPr>
        <w:tc>
          <w:tcPr>
            <w:tcW w:w="463" w:type="dxa"/>
            <w:shd w:val="clear" w:color="auto" w:fill="auto"/>
            <w:noWrap/>
            <w:vAlign w:val="center"/>
            <w:hideMark/>
          </w:tcPr>
          <w:p w:rsidR="00B1003E" w:rsidRPr="00B1003E" w:rsidRDefault="00B1003E" w:rsidP="00FA0373">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14</w:t>
            </w:r>
          </w:p>
        </w:tc>
        <w:tc>
          <w:tcPr>
            <w:tcW w:w="2369"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color w:val="000000"/>
                <w:sz w:val="20"/>
                <w:szCs w:val="20"/>
                <w:lang w:eastAsia="es-CO"/>
              </w:rPr>
              <w:t>Docentes y/o instructores</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r>
      <w:tr w:rsidR="00B1003E" w:rsidRPr="00D058F8" w:rsidTr="00FA0373">
        <w:tblPrEx>
          <w:tblLook w:val="04A0"/>
        </w:tblPrEx>
        <w:trPr>
          <w:trHeight w:val="270"/>
          <w:jc w:val="center"/>
        </w:trPr>
        <w:tc>
          <w:tcPr>
            <w:tcW w:w="463" w:type="dxa"/>
            <w:shd w:val="clear" w:color="auto" w:fill="auto"/>
            <w:noWrap/>
            <w:vAlign w:val="center"/>
            <w:hideMark/>
          </w:tcPr>
          <w:p w:rsidR="00B1003E" w:rsidRPr="00B1003E" w:rsidRDefault="00B1003E" w:rsidP="00FA0373">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15</w:t>
            </w:r>
          </w:p>
        </w:tc>
        <w:tc>
          <w:tcPr>
            <w:tcW w:w="2369"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color w:val="000000"/>
                <w:sz w:val="20"/>
                <w:szCs w:val="20"/>
                <w:lang w:eastAsia="es-CO"/>
              </w:rPr>
              <w:t xml:space="preserve">Reglamento </w:t>
            </w:r>
            <w:r>
              <w:rPr>
                <w:rFonts w:ascii="Arial" w:eastAsia="Times New Roman" w:hAnsi="Arial" w:cs="Arial"/>
                <w:color w:val="000000"/>
                <w:sz w:val="20"/>
                <w:szCs w:val="20"/>
                <w:lang w:eastAsia="es-CO"/>
              </w:rPr>
              <w:t>o manual de convivencia</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r>
      <w:tr w:rsidR="00B1003E" w:rsidRPr="00D058F8" w:rsidTr="00FA0373">
        <w:tblPrEx>
          <w:tblLook w:val="04A0"/>
        </w:tblPrEx>
        <w:trPr>
          <w:trHeight w:val="270"/>
          <w:jc w:val="center"/>
        </w:trPr>
        <w:tc>
          <w:tcPr>
            <w:tcW w:w="463" w:type="dxa"/>
            <w:shd w:val="clear" w:color="auto" w:fill="auto"/>
            <w:noWrap/>
            <w:vAlign w:val="center"/>
            <w:hideMark/>
          </w:tcPr>
          <w:p w:rsidR="00B1003E" w:rsidRPr="00B1003E" w:rsidRDefault="00B1003E" w:rsidP="00FA0373">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16</w:t>
            </w:r>
          </w:p>
        </w:tc>
        <w:tc>
          <w:tcPr>
            <w:tcW w:w="2369"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color w:val="000000"/>
                <w:sz w:val="20"/>
                <w:szCs w:val="20"/>
                <w:lang w:eastAsia="es-CO"/>
              </w:rPr>
              <w:t xml:space="preserve">Reglamento de </w:t>
            </w:r>
            <w:r>
              <w:rPr>
                <w:rFonts w:ascii="Arial" w:eastAsia="Times New Roman" w:hAnsi="Arial" w:cs="Arial"/>
                <w:color w:val="000000"/>
                <w:sz w:val="20"/>
                <w:szCs w:val="20"/>
                <w:lang w:eastAsia="es-CO"/>
              </w:rPr>
              <w:t>formadores</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r>
      <w:tr w:rsidR="00B1003E" w:rsidRPr="00D058F8" w:rsidTr="00FA0373">
        <w:tblPrEx>
          <w:tblLook w:val="04A0"/>
        </w:tblPrEx>
        <w:trPr>
          <w:trHeight w:val="270"/>
          <w:jc w:val="center"/>
        </w:trPr>
        <w:tc>
          <w:tcPr>
            <w:tcW w:w="463" w:type="dxa"/>
            <w:shd w:val="clear" w:color="auto" w:fill="auto"/>
            <w:noWrap/>
            <w:vAlign w:val="center"/>
            <w:hideMark/>
          </w:tcPr>
          <w:p w:rsidR="00B1003E" w:rsidRPr="00B1003E" w:rsidRDefault="00B1003E" w:rsidP="00FA0373">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17</w:t>
            </w:r>
          </w:p>
        </w:tc>
        <w:tc>
          <w:tcPr>
            <w:tcW w:w="2369" w:type="dxa"/>
            <w:shd w:val="clear" w:color="auto" w:fill="auto"/>
            <w:noWrap/>
            <w:vAlign w:val="bottom"/>
            <w:hideMark/>
          </w:tcPr>
          <w:p w:rsidR="00B1003E" w:rsidRDefault="00B1003E" w:rsidP="00FA0373">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Infraestructura</w:t>
            </w:r>
          </w:p>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r>
      <w:tr w:rsidR="00B1003E" w:rsidRPr="00D058F8" w:rsidTr="00FA0373">
        <w:tblPrEx>
          <w:tblLook w:val="04A0"/>
        </w:tblPrEx>
        <w:trPr>
          <w:trHeight w:val="270"/>
          <w:jc w:val="center"/>
        </w:trPr>
        <w:tc>
          <w:tcPr>
            <w:tcW w:w="463" w:type="dxa"/>
            <w:shd w:val="clear" w:color="auto" w:fill="auto"/>
            <w:noWrap/>
            <w:vAlign w:val="center"/>
            <w:hideMark/>
          </w:tcPr>
          <w:p w:rsidR="00B1003E" w:rsidRPr="00B1003E" w:rsidRDefault="00B1003E" w:rsidP="00FA0373">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18</w:t>
            </w:r>
          </w:p>
        </w:tc>
        <w:tc>
          <w:tcPr>
            <w:tcW w:w="2369" w:type="dxa"/>
            <w:shd w:val="clear" w:color="auto" w:fill="auto"/>
            <w:noWrap/>
            <w:vAlign w:val="bottom"/>
            <w:hideMark/>
          </w:tcPr>
          <w:p w:rsidR="00B1003E" w:rsidRDefault="00B1003E" w:rsidP="00FA0373">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Vigencia del registro</w:t>
            </w:r>
          </w:p>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r>
      <w:tr w:rsidR="00B1003E" w:rsidRPr="00D058F8" w:rsidTr="00FA0373">
        <w:tblPrEx>
          <w:tblLook w:val="04A0"/>
        </w:tblPrEx>
        <w:trPr>
          <w:trHeight w:val="270"/>
          <w:jc w:val="center"/>
        </w:trPr>
        <w:tc>
          <w:tcPr>
            <w:tcW w:w="463" w:type="dxa"/>
            <w:shd w:val="clear" w:color="auto" w:fill="auto"/>
            <w:noWrap/>
            <w:vAlign w:val="center"/>
            <w:hideMark/>
          </w:tcPr>
          <w:p w:rsidR="00B1003E" w:rsidRPr="00B1003E" w:rsidRDefault="00B1003E" w:rsidP="00FA0373">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19</w:t>
            </w:r>
          </w:p>
        </w:tc>
        <w:tc>
          <w:tcPr>
            <w:tcW w:w="2369" w:type="dxa"/>
            <w:shd w:val="clear" w:color="auto" w:fill="auto"/>
            <w:noWrap/>
            <w:vAlign w:val="bottom"/>
            <w:hideMark/>
          </w:tcPr>
          <w:p w:rsidR="00B1003E" w:rsidRDefault="00B1003E" w:rsidP="00FA0373">
            <w:pPr>
              <w:spacing w:after="0" w:line="240" w:lineRule="auto"/>
              <w:jc w:val="both"/>
              <w:rPr>
                <w:rFonts w:ascii="Arial" w:eastAsia="Times New Roman" w:hAnsi="Arial" w:cs="Arial"/>
                <w:color w:val="000000"/>
                <w:sz w:val="20"/>
                <w:szCs w:val="20"/>
                <w:lang w:eastAsia="es-CO"/>
              </w:rPr>
            </w:pPr>
            <w:r w:rsidRPr="00D058F8">
              <w:rPr>
                <w:rFonts w:ascii="Arial" w:eastAsia="Times New Roman" w:hAnsi="Arial" w:cs="Arial"/>
                <w:color w:val="000000"/>
                <w:sz w:val="20"/>
                <w:szCs w:val="20"/>
                <w:lang w:eastAsia="es-CO"/>
              </w:rPr>
              <w:t>Publicidad</w:t>
            </w:r>
          </w:p>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r>
      <w:tr w:rsidR="00B1003E" w:rsidRPr="00D058F8" w:rsidTr="00FA0373">
        <w:tblPrEx>
          <w:tblLook w:val="04A0"/>
        </w:tblPrEx>
        <w:trPr>
          <w:trHeight w:val="270"/>
          <w:jc w:val="center"/>
        </w:trPr>
        <w:tc>
          <w:tcPr>
            <w:tcW w:w="463" w:type="dxa"/>
            <w:shd w:val="clear" w:color="auto" w:fill="auto"/>
            <w:noWrap/>
            <w:vAlign w:val="center"/>
            <w:hideMark/>
          </w:tcPr>
          <w:p w:rsidR="00B1003E" w:rsidRPr="00B1003E" w:rsidRDefault="00B1003E" w:rsidP="00FA0373">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20</w:t>
            </w:r>
          </w:p>
        </w:tc>
        <w:tc>
          <w:tcPr>
            <w:tcW w:w="2369"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r w:rsidRPr="00D058F8">
              <w:rPr>
                <w:rFonts w:ascii="Arial" w:eastAsia="Times New Roman" w:hAnsi="Arial" w:cs="Arial"/>
                <w:color w:val="000000"/>
                <w:sz w:val="20"/>
                <w:szCs w:val="20"/>
                <w:lang w:eastAsia="es-CO"/>
              </w:rPr>
              <w:t>Sistema de información interno y (SIET)</w:t>
            </w:r>
          </w:p>
        </w:tc>
        <w:tc>
          <w:tcPr>
            <w:tcW w:w="1530" w:type="dxa"/>
            <w:shd w:val="clear" w:color="auto" w:fill="auto"/>
            <w:noWrap/>
            <w:vAlign w:val="bottom"/>
            <w:hideMark/>
          </w:tcPr>
          <w:p w:rsidR="00B1003E" w:rsidRPr="00D058F8" w:rsidRDefault="00B1003E" w:rsidP="00FA0373">
            <w:pPr>
              <w:spacing w:after="0" w:line="240" w:lineRule="auto"/>
              <w:jc w:val="both"/>
              <w:rPr>
                <w:rFonts w:ascii="Arial" w:eastAsia="Times New Roman" w:hAnsi="Arial" w:cs="Arial"/>
                <w:sz w:val="20"/>
                <w:szCs w:val="20"/>
                <w:lang w:eastAsia="es-ES"/>
              </w:rPr>
            </w:pPr>
          </w:p>
        </w:tc>
        <w:tc>
          <w:tcPr>
            <w:tcW w:w="2808"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50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1276"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044"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c>
          <w:tcPr>
            <w:tcW w:w="2460" w:type="dxa"/>
            <w:shd w:val="clear" w:color="auto" w:fill="auto"/>
            <w:noWrap/>
            <w:vAlign w:val="bottom"/>
            <w:hideMark/>
          </w:tcPr>
          <w:p w:rsidR="00B1003E" w:rsidRPr="00D058F8" w:rsidRDefault="00B1003E" w:rsidP="00FA0373">
            <w:pPr>
              <w:spacing w:after="0" w:line="240" w:lineRule="auto"/>
              <w:rPr>
                <w:rFonts w:ascii="Arial" w:eastAsia="Times New Roman" w:hAnsi="Arial" w:cs="Arial"/>
                <w:sz w:val="20"/>
                <w:szCs w:val="20"/>
                <w:lang w:eastAsia="es-ES"/>
              </w:rPr>
            </w:pPr>
          </w:p>
        </w:tc>
      </w:tr>
      <w:tr w:rsidR="00FA0373" w:rsidTr="00FA0373">
        <w:trPr>
          <w:trHeight w:val="300"/>
          <w:jc w:val="center"/>
        </w:trPr>
        <w:tc>
          <w:tcPr>
            <w:tcW w:w="2832" w:type="dxa"/>
            <w:gridSpan w:val="2"/>
            <w:vMerge w:val="restart"/>
          </w:tcPr>
          <w:p w:rsidR="00FA0373" w:rsidRDefault="00FA0373" w:rsidP="00FA0373">
            <w:pPr>
              <w:spacing w:after="0" w:line="240" w:lineRule="auto"/>
              <w:rPr>
                <w:rFonts w:ascii="Arial Narrow" w:eastAsia="Times New Roman" w:hAnsi="Arial Narrow" w:cs="Arial"/>
                <w:b/>
                <w:bCs/>
                <w:sz w:val="20"/>
                <w:szCs w:val="20"/>
                <w:lang w:eastAsia="es-ES"/>
              </w:rPr>
            </w:pPr>
          </w:p>
          <w:p w:rsidR="00FA0373" w:rsidRDefault="00FA0373" w:rsidP="00FA0373">
            <w:pPr>
              <w:spacing w:after="0" w:line="240" w:lineRule="auto"/>
              <w:rPr>
                <w:rFonts w:ascii="Arial" w:hAnsi="Arial" w:cs="Arial"/>
              </w:rPr>
            </w:pPr>
            <w:r>
              <w:rPr>
                <w:rFonts w:ascii="Arial Narrow" w:eastAsia="Times New Roman" w:hAnsi="Arial Narrow" w:cs="Arial"/>
                <w:b/>
                <w:bCs/>
                <w:sz w:val="20"/>
                <w:szCs w:val="20"/>
                <w:lang w:eastAsia="es-ES"/>
              </w:rPr>
              <w:t>FIRMA REPRESENTANTE LEGAL</w:t>
            </w:r>
          </w:p>
        </w:tc>
        <w:tc>
          <w:tcPr>
            <w:tcW w:w="1530" w:type="dxa"/>
          </w:tcPr>
          <w:p w:rsidR="00FA0373" w:rsidRPr="00FA0373" w:rsidRDefault="00FA0373" w:rsidP="00FA0373">
            <w:pPr>
              <w:spacing w:after="0" w:line="240" w:lineRule="auto"/>
              <w:rPr>
                <w:rFonts w:ascii="Arial" w:hAnsi="Arial" w:cs="Arial"/>
                <w:sz w:val="20"/>
                <w:szCs w:val="20"/>
              </w:rPr>
            </w:pPr>
            <w:r w:rsidRPr="00FA0373">
              <w:rPr>
                <w:rFonts w:ascii="Arial" w:hAnsi="Arial" w:cs="Arial"/>
                <w:sz w:val="20"/>
                <w:szCs w:val="20"/>
              </w:rPr>
              <w:t>Nombre:</w:t>
            </w:r>
          </w:p>
        </w:tc>
        <w:tc>
          <w:tcPr>
            <w:tcW w:w="10088" w:type="dxa"/>
            <w:gridSpan w:val="5"/>
            <w:vMerge w:val="restart"/>
          </w:tcPr>
          <w:p w:rsidR="00FA0373" w:rsidRDefault="00FA0373" w:rsidP="00FA0373">
            <w:pPr>
              <w:spacing w:after="0" w:line="240" w:lineRule="auto"/>
              <w:rPr>
                <w:rFonts w:ascii="Arial" w:hAnsi="Arial" w:cs="Arial"/>
              </w:rPr>
            </w:pPr>
          </w:p>
        </w:tc>
      </w:tr>
      <w:tr w:rsidR="00FA0373" w:rsidTr="00FA0373">
        <w:trPr>
          <w:trHeight w:val="300"/>
          <w:jc w:val="center"/>
        </w:trPr>
        <w:tc>
          <w:tcPr>
            <w:tcW w:w="2832" w:type="dxa"/>
            <w:gridSpan w:val="2"/>
            <w:vMerge/>
          </w:tcPr>
          <w:p w:rsidR="00FA0373" w:rsidRDefault="00FA0373" w:rsidP="00FA0373">
            <w:pPr>
              <w:spacing w:after="0" w:line="240" w:lineRule="auto"/>
              <w:rPr>
                <w:rFonts w:ascii="Arial" w:hAnsi="Arial" w:cs="Arial"/>
              </w:rPr>
            </w:pPr>
          </w:p>
        </w:tc>
        <w:tc>
          <w:tcPr>
            <w:tcW w:w="1530" w:type="dxa"/>
          </w:tcPr>
          <w:p w:rsidR="00FA0373" w:rsidRPr="00FA0373" w:rsidRDefault="00FA0373" w:rsidP="00FA0373">
            <w:pPr>
              <w:spacing w:after="0" w:line="240" w:lineRule="auto"/>
              <w:rPr>
                <w:rFonts w:ascii="Arial" w:hAnsi="Arial" w:cs="Arial"/>
                <w:sz w:val="20"/>
                <w:szCs w:val="20"/>
              </w:rPr>
            </w:pPr>
            <w:r w:rsidRPr="00FA0373">
              <w:rPr>
                <w:rFonts w:ascii="Arial" w:hAnsi="Arial" w:cs="Arial"/>
                <w:sz w:val="20"/>
                <w:szCs w:val="20"/>
              </w:rPr>
              <w:t>Firma:</w:t>
            </w:r>
          </w:p>
        </w:tc>
        <w:tc>
          <w:tcPr>
            <w:tcW w:w="10088" w:type="dxa"/>
            <w:gridSpan w:val="5"/>
            <w:vMerge/>
          </w:tcPr>
          <w:p w:rsidR="00FA0373" w:rsidRDefault="00FA0373" w:rsidP="00FA0373">
            <w:pPr>
              <w:spacing w:after="0" w:line="240" w:lineRule="auto"/>
              <w:rPr>
                <w:rFonts w:ascii="Arial" w:hAnsi="Arial" w:cs="Arial"/>
              </w:rPr>
            </w:pPr>
          </w:p>
        </w:tc>
      </w:tr>
    </w:tbl>
    <w:p w:rsidR="009574CD" w:rsidRDefault="009574CD" w:rsidP="00AD34FF">
      <w:pPr>
        <w:spacing w:after="0" w:line="240" w:lineRule="auto"/>
        <w:rPr>
          <w:rFonts w:ascii="Arial" w:hAnsi="Arial" w:cs="Arial"/>
        </w:rPr>
      </w:pPr>
    </w:p>
    <w:p w:rsidR="006939F5" w:rsidRDefault="006939F5" w:rsidP="00AD34FF">
      <w:pPr>
        <w:spacing w:after="0" w:line="240" w:lineRule="auto"/>
        <w:rPr>
          <w:rFonts w:ascii="Arial" w:hAnsi="Arial" w:cs="Arial"/>
        </w:rPr>
      </w:pPr>
    </w:p>
    <w:p w:rsidR="006939F5" w:rsidRPr="00D058F8" w:rsidRDefault="006939F5" w:rsidP="00AD34FF">
      <w:pPr>
        <w:spacing w:after="0" w:line="240" w:lineRule="auto"/>
        <w:rPr>
          <w:rFonts w:ascii="Arial" w:hAnsi="Arial" w:cs="Arial"/>
        </w:rPr>
        <w:sectPr w:rsidR="006939F5" w:rsidRPr="00D058F8" w:rsidSect="007D42E9">
          <w:pgSz w:w="16838" w:h="11906" w:orient="landscape" w:code="9"/>
          <w:pgMar w:top="709" w:right="1418" w:bottom="1134" w:left="1418" w:header="709" w:footer="709" w:gutter="0"/>
          <w:cols w:space="708"/>
          <w:docGrid w:linePitch="360"/>
        </w:sectPr>
      </w:pPr>
      <w:r w:rsidRPr="006939F5">
        <w:rPr>
          <w:rFonts w:ascii="Arial" w:hAnsi="Arial" w:cs="Arial"/>
          <w:b/>
        </w:rPr>
        <w:t xml:space="preserve">(*) </w:t>
      </w:r>
      <w:r w:rsidR="006D1D91">
        <w:rPr>
          <w:rFonts w:ascii="Arial" w:hAnsi="Arial" w:cs="Arial"/>
        </w:rPr>
        <w:t>Diligenciar</w:t>
      </w:r>
      <w:r>
        <w:rPr>
          <w:rFonts w:ascii="Arial" w:hAnsi="Arial" w:cs="Arial"/>
        </w:rPr>
        <w:t xml:space="preserve"> solo en el caso </w:t>
      </w:r>
      <w:r w:rsidR="006D1D91">
        <w:rPr>
          <w:rFonts w:ascii="Arial" w:hAnsi="Arial" w:cs="Arial"/>
        </w:rPr>
        <w:t xml:space="preserve">que la condición de calidad </w:t>
      </w:r>
      <w:r>
        <w:rPr>
          <w:rFonts w:ascii="Arial" w:hAnsi="Arial" w:cs="Arial"/>
        </w:rPr>
        <w:t>no alcance el 100% del cumplimiento</w:t>
      </w:r>
      <w:r w:rsidR="006D1D91">
        <w:rPr>
          <w:rFonts w:ascii="Arial" w:hAnsi="Arial" w:cs="Arial"/>
        </w:rPr>
        <w:t>.</w:t>
      </w:r>
    </w:p>
    <w:p w:rsidR="00881C46" w:rsidRPr="00D058F8" w:rsidRDefault="00881C46" w:rsidP="007D42E9">
      <w:pPr>
        <w:widowControl w:val="0"/>
        <w:autoSpaceDE w:val="0"/>
        <w:autoSpaceDN w:val="0"/>
        <w:adjustRightInd w:val="0"/>
        <w:spacing w:after="0" w:line="240" w:lineRule="auto"/>
        <w:rPr>
          <w:rFonts w:ascii="Arial" w:hAnsi="Arial" w:cs="Arial"/>
          <w:lang w:val="es-CO"/>
        </w:rPr>
      </w:pPr>
    </w:p>
    <w:sectPr w:rsidR="00881C46" w:rsidRPr="00D058F8" w:rsidSect="00126B04">
      <w:pgSz w:w="11906" w:h="16838"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CC8" w:rsidRDefault="00D05CC8" w:rsidP="008F247F">
      <w:pPr>
        <w:spacing w:after="0" w:line="240" w:lineRule="auto"/>
      </w:pPr>
      <w:r>
        <w:separator/>
      </w:r>
    </w:p>
  </w:endnote>
  <w:endnote w:type="continuationSeparator" w:id="1">
    <w:p w:rsidR="00D05CC8" w:rsidRDefault="00D05CC8" w:rsidP="008F24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CC8" w:rsidRDefault="00D05CC8" w:rsidP="008F247F">
      <w:pPr>
        <w:spacing w:after="0" w:line="240" w:lineRule="auto"/>
      </w:pPr>
      <w:r>
        <w:separator/>
      </w:r>
    </w:p>
  </w:footnote>
  <w:footnote w:type="continuationSeparator" w:id="1">
    <w:p w:rsidR="00D05CC8" w:rsidRDefault="00D05CC8" w:rsidP="008F24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910"/>
    <w:multiLevelType w:val="hybridMultilevel"/>
    <w:tmpl w:val="7FBCB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2C71927"/>
    <w:multiLevelType w:val="hybridMultilevel"/>
    <w:tmpl w:val="AFC6E47A"/>
    <w:lvl w:ilvl="0" w:tplc="8054B2B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473411"/>
    <w:multiLevelType w:val="multilevel"/>
    <w:tmpl w:val="F5C8A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46D4882"/>
    <w:multiLevelType w:val="hybridMultilevel"/>
    <w:tmpl w:val="1A68823E"/>
    <w:lvl w:ilvl="0" w:tplc="BC7A4D12">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nsid w:val="164C1B2F"/>
    <w:multiLevelType w:val="hybridMultilevel"/>
    <w:tmpl w:val="1A9C2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9AC0081"/>
    <w:multiLevelType w:val="hybridMultilevel"/>
    <w:tmpl w:val="2AB6CCA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1FB21723"/>
    <w:multiLevelType w:val="hybridMultilevel"/>
    <w:tmpl w:val="93FEEC9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09957C9"/>
    <w:multiLevelType w:val="hybridMultilevel"/>
    <w:tmpl w:val="B6183C16"/>
    <w:lvl w:ilvl="0" w:tplc="5F68AF9E">
      <w:start w:val="4"/>
      <w:numFmt w:val="bullet"/>
      <w:lvlText w:val=""/>
      <w:lvlJc w:val="left"/>
      <w:pPr>
        <w:ind w:left="180" w:hanging="360"/>
      </w:pPr>
      <w:rPr>
        <w:rFonts w:ascii="Symbol" w:eastAsia="Times New Roman" w:hAnsi="Symbol" w:cs="Arial" w:hint="default"/>
      </w:rPr>
    </w:lvl>
    <w:lvl w:ilvl="1" w:tplc="240A0003" w:tentative="1">
      <w:start w:val="1"/>
      <w:numFmt w:val="bullet"/>
      <w:lvlText w:val="o"/>
      <w:lvlJc w:val="left"/>
      <w:pPr>
        <w:ind w:left="900" w:hanging="360"/>
      </w:pPr>
      <w:rPr>
        <w:rFonts w:ascii="Courier New" w:hAnsi="Courier New" w:cs="Courier New" w:hint="default"/>
      </w:rPr>
    </w:lvl>
    <w:lvl w:ilvl="2" w:tplc="240A0005" w:tentative="1">
      <w:start w:val="1"/>
      <w:numFmt w:val="bullet"/>
      <w:lvlText w:val=""/>
      <w:lvlJc w:val="left"/>
      <w:pPr>
        <w:ind w:left="1620" w:hanging="360"/>
      </w:pPr>
      <w:rPr>
        <w:rFonts w:ascii="Wingdings" w:hAnsi="Wingdings" w:hint="default"/>
      </w:rPr>
    </w:lvl>
    <w:lvl w:ilvl="3" w:tplc="240A0001" w:tentative="1">
      <w:start w:val="1"/>
      <w:numFmt w:val="bullet"/>
      <w:lvlText w:val=""/>
      <w:lvlJc w:val="left"/>
      <w:pPr>
        <w:ind w:left="2340" w:hanging="360"/>
      </w:pPr>
      <w:rPr>
        <w:rFonts w:ascii="Symbol" w:hAnsi="Symbol" w:hint="default"/>
      </w:rPr>
    </w:lvl>
    <w:lvl w:ilvl="4" w:tplc="240A0003" w:tentative="1">
      <w:start w:val="1"/>
      <w:numFmt w:val="bullet"/>
      <w:lvlText w:val="o"/>
      <w:lvlJc w:val="left"/>
      <w:pPr>
        <w:ind w:left="3060" w:hanging="360"/>
      </w:pPr>
      <w:rPr>
        <w:rFonts w:ascii="Courier New" w:hAnsi="Courier New" w:cs="Courier New" w:hint="default"/>
      </w:rPr>
    </w:lvl>
    <w:lvl w:ilvl="5" w:tplc="240A0005" w:tentative="1">
      <w:start w:val="1"/>
      <w:numFmt w:val="bullet"/>
      <w:lvlText w:val=""/>
      <w:lvlJc w:val="left"/>
      <w:pPr>
        <w:ind w:left="3780" w:hanging="360"/>
      </w:pPr>
      <w:rPr>
        <w:rFonts w:ascii="Wingdings" w:hAnsi="Wingdings" w:hint="default"/>
      </w:rPr>
    </w:lvl>
    <w:lvl w:ilvl="6" w:tplc="240A0001" w:tentative="1">
      <w:start w:val="1"/>
      <w:numFmt w:val="bullet"/>
      <w:lvlText w:val=""/>
      <w:lvlJc w:val="left"/>
      <w:pPr>
        <w:ind w:left="4500" w:hanging="360"/>
      </w:pPr>
      <w:rPr>
        <w:rFonts w:ascii="Symbol" w:hAnsi="Symbol" w:hint="default"/>
      </w:rPr>
    </w:lvl>
    <w:lvl w:ilvl="7" w:tplc="240A0003" w:tentative="1">
      <w:start w:val="1"/>
      <w:numFmt w:val="bullet"/>
      <w:lvlText w:val="o"/>
      <w:lvlJc w:val="left"/>
      <w:pPr>
        <w:ind w:left="5220" w:hanging="360"/>
      </w:pPr>
      <w:rPr>
        <w:rFonts w:ascii="Courier New" w:hAnsi="Courier New" w:cs="Courier New" w:hint="default"/>
      </w:rPr>
    </w:lvl>
    <w:lvl w:ilvl="8" w:tplc="240A0005" w:tentative="1">
      <w:start w:val="1"/>
      <w:numFmt w:val="bullet"/>
      <w:lvlText w:val=""/>
      <w:lvlJc w:val="left"/>
      <w:pPr>
        <w:ind w:left="5940" w:hanging="360"/>
      </w:pPr>
      <w:rPr>
        <w:rFonts w:ascii="Wingdings" w:hAnsi="Wingdings" w:hint="default"/>
      </w:rPr>
    </w:lvl>
  </w:abstractNum>
  <w:abstractNum w:abstractNumId="8">
    <w:nsid w:val="23580CB0"/>
    <w:multiLevelType w:val="hybridMultilevel"/>
    <w:tmpl w:val="B94AD020"/>
    <w:lvl w:ilvl="0" w:tplc="4C0CDDF0">
      <w:start w:val="3"/>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9">
    <w:nsid w:val="33C41411"/>
    <w:multiLevelType w:val="hybridMultilevel"/>
    <w:tmpl w:val="C10C8818"/>
    <w:lvl w:ilvl="0" w:tplc="66B25636">
      <w:start w:val="1"/>
      <w:numFmt w:val="lowerRoman"/>
      <w:lvlText w:val="%1)"/>
      <w:lvlJc w:val="left"/>
      <w:pPr>
        <w:ind w:left="1080" w:hanging="720"/>
      </w:pPr>
      <w:rPr>
        <w:rFonts w:cs="Arial" w:hint="default"/>
        <w:color w:val="0000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7876DF5"/>
    <w:multiLevelType w:val="hybridMultilevel"/>
    <w:tmpl w:val="887EAD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8817C75"/>
    <w:multiLevelType w:val="multilevel"/>
    <w:tmpl w:val="8ECA3C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0D5601D"/>
    <w:multiLevelType w:val="hybridMultilevel"/>
    <w:tmpl w:val="3034870C"/>
    <w:lvl w:ilvl="0" w:tplc="14507ED4">
      <w:numFmt w:val="bullet"/>
      <w:lvlText w:val=""/>
      <w:lvlJc w:val="left"/>
      <w:pPr>
        <w:ind w:left="720" w:hanging="360"/>
      </w:pPr>
      <w:rPr>
        <w:rFonts w:ascii="Symbol" w:eastAsia="Calibri" w:hAnsi="Symbol"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9E15BB0"/>
    <w:multiLevelType w:val="hybridMultilevel"/>
    <w:tmpl w:val="8918C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D641BFD"/>
    <w:multiLevelType w:val="hybridMultilevel"/>
    <w:tmpl w:val="B4A83D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FEC34F1"/>
    <w:multiLevelType w:val="hybridMultilevel"/>
    <w:tmpl w:val="63A075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0C47CCB"/>
    <w:multiLevelType w:val="hybridMultilevel"/>
    <w:tmpl w:val="70563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345259D"/>
    <w:multiLevelType w:val="hybridMultilevel"/>
    <w:tmpl w:val="B3D807A6"/>
    <w:lvl w:ilvl="0" w:tplc="BC7A4D12">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8">
    <w:nsid w:val="688762C7"/>
    <w:multiLevelType w:val="hybridMultilevel"/>
    <w:tmpl w:val="86ECA048"/>
    <w:lvl w:ilvl="0" w:tplc="F41CA20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B4870E3"/>
    <w:multiLevelType w:val="hybridMultilevel"/>
    <w:tmpl w:val="1A7A3AEE"/>
    <w:lvl w:ilvl="0" w:tplc="6C30C7D0">
      <w:start w:val="2"/>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0">
    <w:nsid w:val="6B6838F7"/>
    <w:multiLevelType w:val="hybridMultilevel"/>
    <w:tmpl w:val="DF8C88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D301DCA"/>
    <w:multiLevelType w:val="hybridMultilevel"/>
    <w:tmpl w:val="EF262A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13B2878"/>
    <w:multiLevelType w:val="hybridMultilevel"/>
    <w:tmpl w:val="21CC0D4C"/>
    <w:lvl w:ilvl="0" w:tplc="B6FEDC5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3A41B00"/>
    <w:multiLevelType w:val="hybridMultilevel"/>
    <w:tmpl w:val="1974F6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6FA1EC7"/>
    <w:multiLevelType w:val="hybridMultilevel"/>
    <w:tmpl w:val="82C64444"/>
    <w:lvl w:ilvl="0" w:tplc="D5049D70">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2"/>
  </w:num>
  <w:num w:numId="2">
    <w:abstractNumId w:val="9"/>
  </w:num>
  <w:num w:numId="3">
    <w:abstractNumId w:val="23"/>
  </w:num>
  <w:num w:numId="4">
    <w:abstractNumId w:val="11"/>
  </w:num>
  <w:num w:numId="5">
    <w:abstractNumId w:val="20"/>
  </w:num>
  <w:num w:numId="6">
    <w:abstractNumId w:val="0"/>
  </w:num>
  <w:num w:numId="7">
    <w:abstractNumId w:val="14"/>
  </w:num>
  <w:num w:numId="8">
    <w:abstractNumId w:val="13"/>
  </w:num>
  <w:num w:numId="9">
    <w:abstractNumId w:val="24"/>
  </w:num>
  <w:num w:numId="10">
    <w:abstractNumId w:val="16"/>
  </w:num>
  <w:num w:numId="11">
    <w:abstractNumId w:val="5"/>
  </w:num>
  <w:num w:numId="12">
    <w:abstractNumId w:val="1"/>
  </w:num>
  <w:num w:numId="13">
    <w:abstractNumId w:val="19"/>
  </w:num>
  <w:num w:numId="14">
    <w:abstractNumId w:val="8"/>
  </w:num>
  <w:num w:numId="15">
    <w:abstractNumId w:val="15"/>
  </w:num>
  <w:num w:numId="16">
    <w:abstractNumId w:val="4"/>
  </w:num>
  <w:num w:numId="17">
    <w:abstractNumId w:val="21"/>
  </w:num>
  <w:num w:numId="18">
    <w:abstractNumId w:val="6"/>
  </w:num>
  <w:num w:numId="19">
    <w:abstractNumId w:val="10"/>
  </w:num>
  <w:num w:numId="20">
    <w:abstractNumId w:val="7"/>
  </w:num>
  <w:num w:numId="21">
    <w:abstractNumId w:val="17"/>
  </w:num>
  <w:num w:numId="22">
    <w:abstractNumId w:val="3"/>
  </w:num>
  <w:num w:numId="23">
    <w:abstractNumId w:val="12"/>
  </w:num>
  <w:num w:numId="24">
    <w:abstractNumId w:val="1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90067"/>
    <w:rsid w:val="00003ECC"/>
    <w:rsid w:val="000071D0"/>
    <w:rsid w:val="000168B2"/>
    <w:rsid w:val="0002135E"/>
    <w:rsid w:val="00022B88"/>
    <w:rsid w:val="00024083"/>
    <w:rsid w:val="00026F3E"/>
    <w:rsid w:val="0003434C"/>
    <w:rsid w:val="00037A9D"/>
    <w:rsid w:val="00040F62"/>
    <w:rsid w:val="00044D93"/>
    <w:rsid w:val="0005024C"/>
    <w:rsid w:val="0005076F"/>
    <w:rsid w:val="00052A96"/>
    <w:rsid w:val="0006043C"/>
    <w:rsid w:val="0006077B"/>
    <w:rsid w:val="00072B6D"/>
    <w:rsid w:val="0007366C"/>
    <w:rsid w:val="000771CC"/>
    <w:rsid w:val="00086223"/>
    <w:rsid w:val="0008695A"/>
    <w:rsid w:val="00087EA2"/>
    <w:rsid w:val="00094C01"/>
    <w:rsid w:val="00094EAD"/>
    <w:rsid w:val="00097BE9"/>
    <w:rsid w:val="000A2558"/>
    <w:rsid w:val="000A3FA9"/>
    <w:rsid w:val="000A4297"/>
    <w:rsid w:val="000A48C4"/>
    <w:rsid w:val="000A4A1A"/>
    <w:rsid w:val="000A7395"/>
    <w:rsid w:val="000A74D9"/>
    <w:rsid w:val="000B1B79"/>
    <w:rsid w:val="000C1F0C"/>
    <w:rsid w:val="000C4AA4"/>
    <w:rsid w:val="000D449D"/>
    <w:rsid w:val="000D5FF0"/>
    <w:rsid w:val="000E059D"/>
    <w:rsid w:val="000E0E2B"/>
    <w:rsid w:val="000E2F49"/>
    <w:rsid w:val="000E637A"/>
    <w:rsid w:val="000E7653"/>
    <w:rsid w:val="000E7FFD"/>
    <w:rsid w:val="000F034B"/>
    <w:rsid w:val="000F1497"/>
    <w:rsid w:val="000F59E3"/>
    <w:rsid w:val="001013A7"/>
    <w:rsid w:val="00101744"/>
    <w:rsid w:val="001017F9"/>
    <w:rsid w:val="0010445A"/>
    <w:rsid w:val="00112F24"/>
    <w:rsid w:val="001138E0"/>
    <w:rsid w:val="001139C4"/>
    <w:rsid w:val="0011527C"/>
    <w:rsid w:val="001265E3"/>
    <w:rsid w:val="00126B04"/>
    <w:rsid w:val="00130225"/>
    <w:rsid w:val="0014492D"/>
    <w:rsid w:val="00145B41"/>
    <w:rsid w:val="00153971"/>
    <w:rsid w:val="00160457"/>
    <w:rsid w:val="00161998"/>
    <w:rsid w:val="0016551E"/>
    <w:rsid w:val="001675CF"/>
    <w:rsid w:val="001727E6"/>
    <w:rsid w:val="00174051"/>
    <w:rsid w:val="001747ED"/>
    <w:rsid w:val="00182D29"/>
    <w:rsid w:val="00183FC2"/>
    <w:rsid w:val="00184781"/>
    <w:rsid w:val="00187408"/>
    <w:rsid w:val="00190BCD"/>
    <w:rsid w:val="00193BEF"/>
    <w:rsid w:val="00195F91"/>
    <w:rsid w:val="001A4FC4"/>
    <w:rsid w:val="001A6826"/>
    <w:rsid w:val="001A711F"/>
    <w:rsid w:val="001B0C86"/>
    <w:rsid w:val="001B0D1B"/>
    <w:rsid w:val="001B1378"/>
    <w:rsid w:val="001C46AD"/>
    <w:rsid w:val="001C786C"/>
    <w:rsid w:val="001D5184"/>
    <w:rsid w:val="001E410C"/>
    <w:rsid w:val="001E6A77"/>
    <w:rsid w:val="001F1F76"/>
    <w:rsid w:val="001F2001"/>
    <w:rsid w:val="001F254C"/>
    <w:rsid w:val="001F2E3F"/>
    <w:rsid w:val="001F3AB1"/>
    <w:rsid w:val="001F3F8E"/>
    <w:rsid w:val="001F5D73"/>
    <w:rsid w:val="00203519"/>
    <w:rsid w:val="00204BFD"/>
    <w:rsid w:val="002215F3"/>
    <w:rsid w:val="00222030"/>
    <w:rsid w:val="002223C7"/>
    <w:rsid w:val="002248B2"/>
    <w:rsid w:val="00226596"/>
    <w:rsid w:val="00230A66"/>
    <w:rsid w:val="00233FF0"/>
    <w:rsid w:val="00234A1F"/>
    <w:rsid w:val="00234C74"/>
    <w:rsid w:val="0023732C"/>
    <w:rsid w:val="00240F30"/>
    <w:rsid w:val="0024131C"/>
    <w:rsid w:val="00247AC7"/>
    <w:rsid w:val="0025205D"/>
    <w:rsid w:val="00256749"/>
    <w:rsid w:val="00262C85"/>
    <w:rsid w:val="00263B0F"/>
    <w:rsid w:val="00267130"/>
    <w:rsid w:val="00274AC3"/>
    <w:rsid w:val="00274C1C"/>
    <w:rsid w:val="002766FC"/>
    <w:rsid w:val="0027687E"/>
    <w:rsid w:val="00280E48"/>
    <w:rsid w:val="00281025"/>
    <w:rsid w:val="00286E4D"/>
    <w:rsid w:val="0029000A"/>
    <w:rsid w:val="0029099B"/>
    <w:rsid w:val="00292275"/>
    <w:rsid w:val="00293EF8"/>
    <w:rsid w:val="002965F3"/>
    <w:rsid w:val="002A512E"/>
    <w:rsid w:val="002A723C"/>
    <w:rsid w:val="002B031D"/>
    <w:rsid w:val="002B1499"/>
    <w:rsid w:val="002B151C"/>
    <w:rsid w:val="002B6D4A"/>
    <w:rsid w:val="002C0554"/>
    <w:rsid w:val="002C0AC3"/>
    <w:rsid w:val="002C0C83"/>
    <w:rsid w:val="002C178A"/>
    <w:rsid w:val="002D3709"/>
    <w:rsid w:val="002D6621"/>
    <w:rsid w:val="002E2095"/>
    <w:rsid w:val="002F1541"/>
    <w:rsid w:val="002F1DB1"/>
    <w:rsid w:val="002F32CB"/>
    <w:rsid w:val="002F6BB0"/>
    <w:rsid w:val="00300092"/>
    <w:rsid w:val="00302817"/>
    <w:rsid w:val="00303B82"/>
    <w:rsid w:val="00305725"/>
    <w:rsid w:val="00307716"/>
    <w:rsid w:val="0030776E"/>
    <w:rsid w:val="00313C2C"/>
    <w:rsid w:val="0031450D"/>
    <w:rsid w:val="00314917"/>
    <w:rsid w:val="00317AC3"/>
    <w:rsid w:val="00317B98"/>
    <w:rsid w:val="00324CB6"/>
    <w:rsid w:val="00325825"/>
    <w:rsid w:val="00326A9B"/>
    <w:rsid w:val="00326D0A"/>
    <w:rsid w:val="003303CD"/>
    <w:rsid w:val="0033272D"/>
    <w:rsid w:val="003342E4"/>
    <w:rsid w:val="00341393"/>
    <w:rsid w:val="00341F4B"/>
    <w:rsid w:val="003554D0"/>
    <w:rsid w:val="00357FEF"/>
    <w:rsid w:val="003610F7"/>
    <w:rsid w:val="00366009"/>
    <w:rsid w:val="003749C2"/>
    <w:rsid w:val="0037524F"/>
    <w:rsid w:val="00375D31"/>
    <w:rsid w:val="003767A1"/>
    <w:rsid w:val="00381C3D"/>
    <w:rsid w:val="00383CF8"/>
    <w:rsid w:val="0038459E"/>
    <w:rsid w:val="00393C41"/>
    <w:rsid w:val="00394381"/>
    <w:rsid w:val="003A28AD"/>
    <w:rsid w:val="003A5FC5"/>
    <w:rsid w:val="003A6560"/>
    <w:rsid w:val="003B1CAB"/>
    <w:rsid w:val="003B3D01"/>
    <w:rsid w:val="003B542E"/>
    <w:rsid w:val="003B6596"/>
    <w:rsid w:val="003C3F0D"/>
    <w:rsid w:val="003C7771"/>
    <w:rsid w:val="003C7BFF"/>
    <w:rsid w:val="003D50D8"/>
    <w:rsid w:val="003D5630"/>
    <w:rsid w:val="003E61D8"/>
    <w:rsid w:val="00404189"/>
    <w:rsid w:val="00411B58"/>
    <w:rsid w:val="00414114"/>
    <w:rsid w:val="00414244"/>
    <w:rsid w:val="004219AF"/>
    <w:rsid w:val="00431040"/>
    <w:rsid w:val="00431877"/>
    <w:rsid w:val="004365FC"/>
    <w:rsid w:val="0043660F"/>
    <w:rsid w:val="00436A13"/>
    <w:rsid w:val="00436EF7"/>
    <w:rsid w:val="00442E21"/>
    <w:rsid w:val="00447E2F"/>
    <w:rsid w:val="00451954"/>
    <w:rsid w:val="00451F8D"/>
    <w:rsid w:val="00463C17"/>
    <w:rsid w:val="004757D7"/>
    <w:rsid w:val="004770EE"/>
    <w:rsid w:val="00480161"/>
    <w:rsid w:val="00480FC1"/>
    <w:rsid w:val="004930D9"/>
    <w:rsid w:val="0049462F"/>
    <w:rsid w:val="004A1A5E"/>
    <w:rsid w:val="004A206C"/>
    <w:rsid w:val="004A666D"/>
    <w:rsid w:val="004B0B55"/>
    <w:rsid w:val="004B0FCD"/>
    <w:rsid w:val="004B3DC9"/>
    <w:rsid w:val="004B54A5"/>
    <w:rsid w:val="004B5B77"/>
    <w:rsid w:val="004B66F2"/>
    <w:rsid w:val="004D4EC0"/>
    <w:rsid w:val="004E0BEF"/>
    <w:rsid w:val="004E18D8"/>
    <w:rsid w:val="004E50FC"/>
    <w:rsid w:val="004F38CA"/>
    <w:rsid w:val="004F3B43"/>
    <w:rsid w:val="0050063F"/>
    <w:rsid w:val="0050375A"/>
    <w:rsid w:val="005048A2"/>
    <w:rsid w:val="00506F56"/>
    <w:rsid w:val="0051124F"/>
    <w:rsid w:val="00511AAF"/>
    <w:rsid w:val="00514851"/>
    <w:rsid w:val="0051686E"/>
    <w:rsid w:val="00516B96"/>
    <w:rsid w:val="00516F6A"/>
    <w:rsid w:val="00520E97"/>
    <w:rsid w:val="00523FD3"/>
    <w:rsid w:val="005243C9"/>
    <w:rsid w:val="00526E3C"/>
    <w:rsid w:val="00527827"/>
    <w:rsid w:val="005322B3"/>
    <w:rsid w:val="00533969"/>
    <w:rsid w:val="00537363"/>
    <w:rsid w:val="00540191"/>
    <w:rsid w:val="0054167B"/>
    <w:rsid w:val="005453CD"/>
    <w:rsid w:val="00547091"/>
    <w:rsid w:val="0054767D"/>
    <w:rsid w:val="00552CD5"/>
    <w:rsid w:val="00552D0A"/>
    <w:rsid w:val="005539BE"/>
    <w:rsid w:val="00554B46"/>
    <w:rsid w:val="00563CF0"/>
    <w:rsid w:val="00564E61"/>
    <w:rsid w:val="00566054"/>
    <w:rsid w:val="0056693D"/>
    <w:rsid w:val="00567B3C"/>
    <w:rsid w:val="005722B6"/>
    <w:rsid w:val="00573D60"/>
    <w:rsid w:val="00577AC8"/>
    <w:rsid w:val="005804A6"/>
    <w:rsid w:val="0058291A"/>
    <w:rsid w:val="005852F6"/>
    <w:rsid w:val="005865D0"/>
    <w:rsid w:val="00591A0A"/>
    <w:rsid w:val="00591C2B"/>
    <w:rsid w:val="005953AC"/>
    <w:rsid w:val="00596D85"/>
    <w:rsid w:val="005A1C8A"/>
    <w:rsid w:val="005A3F7B"/>
    <w:rsid w:val="005A441A"/>
    <w:rsid w:val="005B0058"/>
    <w:rsid w:val="005B1D71"/>
    <w:rsid w:val="005B4136"/>
    <w:rsid w:val="005B4D9A"/>
    <w:rsid w:val="005B7A5E"/>
    <w:rsid w:val="005C0B7D"/>
    <w:rsid w:val="005C193E"/>
    <w:rsid w:val="005C51DA"/>
    <w:rsid w:val="005D42C9"/>
    <w:rsid w:val="005D68F2"/>
    <w:rsid w:val="005E4D8F"/>
    <w:rsid w:val="005E6356"/>
    <w:rsid w:val="005F50C3"/>
    <w:rsid w:val="005F5777"/>
    <w:rsid w:val="006009E9"/>
    <w:rsid w:val="00601019"/>
    <w:rsid w:val="006026DC"/>
    <w:rsid w:val="00603AEB"/>
    <w:rsid w:val="0061655F"/>
    <w:rsid w:val="00617928"/>
    <w:rsid w:val="0062016E"/>
    <w:rsid w:val="00625E5B"/>
    <w:rsid w:val="00634F38"/>
    <w:rsid w:val="00637BF1"/>
    <w:rsid w:val="00653F9F"/>
    <w:rsid w:val="00655260"/>
    <w:rsid w:val="00655406"/>
    <w:rsid w:val="00657CAE"/>
    <w:rsid w:val="0066296F"/>
    <w:rsid w:val="0066472C"/>
    <w:rsid w:val="00665809"/>
    <w:rsid w:val="00673216"/>
    <w:rsid w:val="00674262"/>
    <w:rsid w:val="00674CF0"/>
    <w:rsid w:val="00677A5B"/>
    <w:rsid w:val="0068194A"/>
    <w:rsid w:val="00684260"/>
    <w:rsid w:val="00685421"/>
    <w:rsid w:val="006939F5"/>
    <w:rsid w:val="00693DF3"/>
    <w:rsid w:val="006940A5"/>
    <w:rsid w:val="00694220"/>
    <w:rsid w:val="00695594"/>
    <w:rsid w:val="0069608F"/>
    <w:rsid w:val="006A184E"/>
    <w:rsid w:val="006A79EC"/>
    <w:rsid w:val="006A7A1D"/>
    <w:rsid w:val="006B00F2"/>
    <w:rsid w:val="006C01D1"/>
    <w:rsid w:val="006C0CC3"/>
    <w:rsid w:val="006C100A"/>
    <w:rsid w:val="006C649F"/>
    <w:rsid w:val="006D1D91"/>
    <w:rsid w:val="006D2BFA"/>
    <w:rsid w:val="006D47E3"/>
    <w:rsid w:val="006E032C"/>
    <w:rsid w:val="006E096F"/>
    <w:rsid w:val="006E0F9B"/>
    <w:rsid w:val="006E2A99"/>
    <w:rsid w:val="006F2249"/>
    <w:rsid w:val="006F26DF"/>
    <w:rsid w:val="006F71FC"/>
    <w:rsid w:val="00703F49"/>
    <w:rsid w:val="00704034"/>
    <w:rsid w:val="00710527"/>
    <w:rsid w:val="00712878"/>
    <w:rsid w:val="00714324"/>
    <w:rsid w:val="007207CC"/>
    <w:rsid w:val="007243A6"/>
    <w:rsid w:val="00727D5F"/>
    <w:rsid w:val="00737316"/>
    <w:rsid w:val="00737C25"/>
    <w:rsid w:val="00747AC2"/>
    <w:rsid w:val="007500A1"/>
    <w:rsid w:val="007508CE"/>
    <w:rsid w:val="00750AFC"/>
    <w:rsid w:val="00752984"/>
    <w:rsid w:val="00753135"/>
    <w:rsid w:val="007560B6"/>
    <w:rsid w:val="007614BA"/>
    <w:rsid w:val="00766146"/>
    <w:rsid w:val="00773980"/>
    <w:rsid w:val="007768EC"/>
    <w:rsid w:val="00782CA8"/>
    <w:rsid w:val="00786F62"/>
    <w:rsid w:val="00787431"/>
    <w:rsid w:val="00790719"/>
    <w:rsid w:val="00791CA4"/>
    <w:rsid w:val="00796F36"/>
    <w:rsid w:val="007A2A73"/>
    <w:rsid w:val="007B0C24"/>
    <w:rsid w:val="007B23C2"/>
    <w:rsid w:val="007B25B4"/>
    <w:rsid w:val="007B38E2"/>
    <w:rsid w:val="007B3DE5"/>
    <w:rsid w:val="007B47E4"/>
    <w:rsid w:val="007B4F19"/>
    <w:rsid w:val="007C2F72"/>
    <w:rsid w:val="007D17CB"/>
    <w:rsid w:val="007D30EB"/>
    <w:rsid w:val="007D42E9"/>
    <w:rsid w:val="007D583E"/>
    <w:rsid w:val="007D633F"/>
    <w:rsid w:val="007D762C"/>
    <w:rsid w:val="007E200C"/>
    <w:rsid w:val="007E2D22"/>
    <w:rsid w:val="007E44DB"/>
    <w:rsid w:val="007E5DEB"/>
    <w:rsid w:val="007F08D2"/>
    <w:rsid w:val="007F1B4D"/>
    <w:rsid w:val="007F4168"/>
    <w:rsid w:val="0080506F"/>
    <w:rsid w:val="00807BEC"/>
    <w:rsid w:val="0081526A"/>
    <w:rsid w:val="0082068D"/>
    <w:rsid w:val="008230D8"/>
    <w:rsid w:val="0082780C"/>
    <w:rsid w:val="00832888"/>
    <w:rsid w:val="00836BA9"/>
    <w:rsid w:val="008415AE"/>
    <w:rsid w:val="008421A3"/>
    <w:rsid w:val="00845014"/>
    <w:rsid w:val="00845BF6"/>
    <w:rsid w:val="00853F05"/>
    <w:rsid w:val="0085508A"/>
    <w:rsid w:val="008555CE"/>
    <w:rsid w:val="0085565B"/>
    <w:rsid w:val="008561F0"/>
    <w:rsid w:val="0085699A"/>
    <w:rsid w:val="00860012"/>
    <w:rsid w:val="008666C4"/>
    <w:rsid w:val="00881511"/>
    <w:rsid w:val="00881C46"/>
    <w:rsid w:val="00884AB3"/>
    <w:rsid w:val="008916FE"/>
    <w:rsid w:val="00891EA9"/>
    <w:rsid w:val="00892D7F"/>
    <w:rsid w:val="0089430C"/>
    <w:rsid w:val="008A17D5"/>
    <w:rsid w:val="008A73B4"/>
    <w:rsid w:val="008C27A9"/>
    <w:rsid w:val="008C2EB5"/>
    <w:rsid w:val="008D66A6"/>
    <w:rsid w:val="008D79B5"/>
    <w:rsid w:val="008E1BC1"/>
    <w:rsid w:val="008E5BE1"/>
    <w:rsid w:val="008E7779"/>
    <w:rsid w:val="008F01D4"/>
    <w:rsid w:val="008F11AE"/>
    <w:rsid w:val="008F1217"/>
    <w:rsid w:val="008F1237"/>
    <w:rsid w:val="008F247F"/>
    <w:rsid w:val="008F34CC"/>
    <w:rsid w:val="008F4E17"/>
    <w:rsid w:val="0090006B"/>
    <w:rsid w:val="00900709"/>
    <w:rsid w:val="009010AB"/>
    <w:rsid w:val="00901C3F"/>
    <w:rsid w:val="009059EE"/>
    <w:rsid w:val="009070F1"/>
    <w:rsid w:val="00912B49"/>
    <w:rsid w:val="00912E40"/>
    <w:rsid w:val="009228CF"/>
    <w:rsid w:val="00923ADD"/>
    <w:rsid w:val="009349DA"/>
    <w:rsid w:val="00937015"/>
    <w:rsid w:val="00947061"/>
    <w:rsid w:val="00951990"/>
    <w:rsid w:val="00952724"/>
    <w:rsid w:val="00952A13"/>
    <w:rsid w:val="00952EBA"/>
    <w:rsid w:val="00955FB9"/>
    <w:rsid w:val="009574CD"/>
    <w:rsid w:val="00960C91"/>
    <w:rsid w:val="00960EEF"/>
    <w:rsid w:val="00962143"/>
    <w:rsid w:val="0096769A"/>
    <w:rsid w:val="009707ED"/>
    <w:rsid w:val="00975012"/>
    <w:rsid w:val="00977E32"/>
    <w:rsid w:val="00983464"/>
    <w:rsid w:val="00986058"/>
    <w:rsid w:val="00990067"/>
    <w:rsid w:val="0099392A"/>
    <w:rsid w:val="00994B1C"/>
    <w:rsid w:val="009958BD"/>
    <w:rsid w:val="0099649A"/>
    <w:rsid w:val="009A3098"/>
    <w:rsid w:val="009A430A"/>
    <w:rsid w:val="009B3F41"/>
    <w:rsid w:val="009B5FCE"/>
    <w:rsid w:val="009B6020"/>
    <w:rsid w:val="009D79C8"/>
    <w:rsid w:val="009E22FE"/>
    <w:rsid w:val="009E40AC"/>
    <w:rsid w:val="009E57A7"/>
    <w:rsid w:val="009E65C1"/>
    <w:rsid w:val="009F1FCB"/>
    <w:rsid w:val="009F32FF"/>
    <w:rsid w:val="009F355D"/>
    <w:rsid w:val="009F6A90"/>
    <w:rsid w:val="00A01FC0"/>
    <w:rsid w:val="00A052AC"/>
    <w:rsid w:val="00A07008"/>
    <w:rsid w:val="00A1103F"/>
    <w:rsid w:val="00A12926"/>
    <w:rsid w:val="00A13D5A"/>
    <w:rsid w:val="00A15DEA"/>
    <w:rsid w:val="00A1785E"/>
    <w:rsid w:val="00A233D1"/>
    <w:rsid w:val="00A270FE"/>
    <w:rsid w:val="00A27A2B"/>
    <w:rsid w:val="00A32C10"/>
    <w:rsid w:val="00A40D2B"/>
    <w:rsid w:val="00A450C6"/>
    <w:rsid w:val="00A54F7F"/>
    <w:rsid w:val="00A578B8"/>
    <w:rsid w:val="00A63BA4"/>
    <w:rsid w:val="00A71581"/>
    <w:rsid w:val="00A7471A"/>
    <w:rsid w:val="00A81C4F"/>
    <w:rsid w:val="00A947A4"/>
    <w:rsid w:val="00A9512C"/>
    <w:rsid w:val="00A95BB8"/>
    <w:rsid w:val="00A95DCC"/>
    <w:rsid w:val="00A96EF8"/>
    <w:rsid w:val="00A974C6"/>
    <w:rsid w:val="00AA7B91"/>
    <w:rsid w:val="00AB5AE3"/>
    <w:rsid w:val="00AC29D3"/>
    <w:rsid w:val="00AC377D"/>
    <w:rsid w:val="00AC56C3"/>
    <w:rsid w:val="00AC5BD7"/>
    <w:rsid w:val="00AD2EF4"/>
    <w:rsid w:val="00AD34FF"/>
    <w:rsid w:val="00AD491D"/>
    <w:rsid w:val="00AE25D4"/>
    <w:rsid w:val="00AE3B3E"/>
    <w:rsid w:val="00AE3D4C"/>
    <w:rsid w:val="00AE48F7"/>
    <w:rsid w:val="00AE6BC3"/>
    <w:rsid w:val="00AE7C5D"/>
    <w:rsid w:val="00AF1FD7"/>
    <w:rsid w:val="00AF297C"/>
    <w:rsid w:val="00AF4CCD"/>
    <w:rsid w:val="00AF4DD5"/>
    <w:rsid w:val="00AF622F"/>
    <w:rsid w:val="00B05F54"/>
    <w:rsid w:val="00B1003E"/>
    <w:rsid w:val="00B152C5"/>
    <w:rsid w:val="00B23D10"/>
    <w:rsid w:val="00B3083D"/>
    <w:rsid w:val="00B379DC"/>
    <w:rsid w:val="00B45B0F"/>
    <w:rsid w:val="00B50250"/>
    <w:rsid w:val="00B50F45"/>
    <w:rsid w:val="00B520B0"/>
    <w:rsid w:val="00B617EB"/>
    <w:rsid w:val="00B61889"/>
    <w:rsid w:val="00B63535"/>
    <w:rsid w:val="00B7049C"/>
    <w:rsid w:val="00B7410D"/>
    <w:rsid w:val="00B8112E"/>
    <w:rsid w:val="00B84D54"/>
    <w:rsid w:val="00B8560F"/>
    <w:rsid w:val="00B87FB5"/>
    <w:rsid w:val="00B92E0C"/>
    <w:rsid w:val="00BA1D65"/>
    <w:rsid w:val="00BA3056"/>
    <w:rsid w:val="00BA5DD8"/>
    <w:rsid w:val="00BB3136"/>
    <w:rsid w:val="00BB3CEE"/>
    <w:rsid w:val="00BB6B7C"/>
    <w:rsid w:val="00BC1B16"/>
    <w:rsid w:val="00BC5EE4"/>
    <w:rsid w:val="00BD051D"/>
    <w:rsid w:val="00BD0B75"/>
    <w:rsid w:val="00BD1D93"/>
    <w:rsid w:val="00BD3F26"/>
    <w:rsid w:val="00BD4100"/>
    <w:rsid w:val="00BD4F28"/>
    <w:rsid w:val="00BD5ACE"/>
    <w:rsid w:val="00BE5E03"/>
    <w:rsid w:val="00BF0C87"/>
    <w:rsid w:val="00BF4BC9"/>
    <w:rsid w:val="00C03465"/>
    <w:rsid w:val="00C05822"/>
    <w:rsid w:val="00C05E60"/>
    <w:rsid w:val="00C12FB9"/>
    <w:rsid w:val="00C166EF"/>
    <w:rsid w:val="00C168F6"/>
    <w:rsid w:val="00C16A13"/>
    <w:rsid w:val="00C217D6"/>
    <w:rsid w:val="00C22096"/>
    <w:rsid w:val="00C225CE"/>
    <w:rsid w:val="00C2677D"/>
    <w:rsid w:val="00C274DE"/>
    <w:rsid w:val="00C27DCE"/>
    <w:rsid w:val="00C3133C"/>
    <w:rsid w:val="00C3262D"/>
    <w:rsid w:val="00C35CB8"/>
    <w:rsid w:val="00C36121"/>
    <w:rsid w:val="00C36221"/>
    <w:rsid w:val="00C37E40"/>
    <w:rsid w:val="00C40BD2"/>
    <w:rsid w:val="00C4226D"/>
    <w:rsid w:val="00C42794"/>
    <w:rsid w:val="00C43B48"/>
    <w:rsid w:val="00C44F66"/>
    <w:rsid w:val="00C51AF2"/>
    <w:rsid w:val="00C55C51"/>
    <w:rsid w:val="00C66BB2"/>
    <w:rsid w:val="00C761A2"/>
    <w:rsid w:val="00C761C8"/>
    <w:rsid w:val="00C773E6"/>
    <w:rsid w:val="00C77CC1"/>
    <w:rsid w:val="00C82BFA"/>
    <w:rsid w:val="00C83E2F"/>
    <w:rsid w:val="00C8583A"/>
    <w:rsid w:val="00C86F71"/>
    <w:rsid w:val="00C87452"/>
    <w:rsid w:val="00C90350"/>
    <w:rsid w:val="00C918EF"/>
    <w:rsid w:val="00C91BE2"/>
    <w:rsid w:val="00C9768D"/>
    <w:rsid w:val="00C97697"/>
    <w:rsid w:val="00C97EC6"/>
    <w:rsid w:val="00CA3898"/>
    <w:rsid w:val="00CA3F1D"/>
    <w:rsid w:val="00CA55BC"/>
    <w:rsid w:val="00CB00F4"/>
    <w:rsid w:val="00CB04A4"/>
    <w:rsid w:val="00CB7207"/>
    <w:rsid w:val="00CC0D01"/>
    <w:rsid w:val="00CC79A5"/>
    <w:rsid w:val="00CD1D1A"/>
    <w:rsid w:val="00CE3B40"/>
    <w:rsid w:val="00CE4604"/>
    <w:rsid w:val="00CE5091"/>
    <w:rsid w:val="00CF090A"/>
    <w:rsid w:val="00CF12CB"/>
    <w:rsid w:val="00CF64DF"/>
    <w:rsid w:val="00D0310D"/>
    <w:rsid w:val="00D03E9D"/>
    <w:rsid w:val="00D04E3E"/>
    <w:rsid w:val="00D058F8"/>
    <w:rsid w:val="00D05CC8"/>
    <w:rsid w:val="00D0684F"/>
    <w:rsid w:val="00D10B49"/>
    <w:rsid w:val="00D11D98"/>
    <w:rsid w:val="00D12DB5"/>
    <w:rsid w:val="00D16890"/>
    <w:rsid w:val="00D16AAC"/>
    <w:rsid w:val="00D20F9E"/>
    <w:rsid w:val="00D247B0"/>
    <w:rsid w:val="00D25F6A"/>
    <w:rsid w:val="00D27C90"/>
    <w:rsid w:val="00D30E3C"/>
    <w:rsid w:val="00D33678"/>
    <w:rsid w:val="00D33F15"/>
    <w:rsid w:val="00D34577"/>
    <w:rsid w:val="00D4211B"/>
    <w:rsid w:val="00D4522C"/>
    <w:rsid w:val="00D46D2F"/>
    <w:rsid w:val="00D56EFC"/>
    <w:rsid w:val="00D61915"/>
    <w:rsid w:val="00D61C1B"/>
    <w:rsid w:val="00D67CCD"/>
    <w:rsid w:val="00D74067"/>
    <w:rsid w:val="00D740EB"/>
    <w:rsid w:val="00D759D5"/>
    <w:rsid w:val="00D75C98"/>
    <w:rsid w:val="00D7618B"/>
    <w:rsid w:val="00D83F1F"/>
    <w:rsid w:val="00D860DA"/>
    <w:rsid w:val="00D927F3"/>
    <w:rsid w:val="00D92A15"/>
    <w:rsid w:val="00D965B2"/>
    <w:rsid w:val="00D97875"/>
    <w:rsid w:val="00DA3C4E"/>
    <w:rsid w:val="00DA643F"/>
    <w:rsid w:val="00DB3DCE"/>
    <w:rsid w:val="00DC185C"/>
    <w:rsid w:val="00DC2230"/>
    <w:rsid w:val="00DC3B91"/>
    <w:rsid w:val="00DC76F6"/>
    <w:rsid w:val="00DC77C7"/>
    <w:rsid w:val="00DD1BE1"/>
    <w:rsid w:val="00DD32EE"/>
    <w:rsid w:val="00DD64F5"/>
    <w:rsid w:val="00DE3AD3"/>
    <w:rsid w:val="00DE6C7F"/>
    <w:rsid w:val="00DE7990"/>
    <w:rsid w:val="00DE7EC6"/>
    <w:rsid w:val="00DF3421"/>
    <w:rsid w:val="00DF4288"/>
    <w:rsid w:val="00DF46A7"/>
    <w:rsid w:val="00DF5843"/>
    <w:rsid w:val="00DF5A98"/>
    <w:rsid w:val="00DF6E2E"/>
    <w:rsid w:val="00E04EA1"/>
    <w:rsid w:val="00E04F9C"/>
    <w:rsid w:val="00E128AF"/>
    <w:rsid w:val="00E23A14"/>
    <w:rsid w:val="00E31720"/>
    <w:rsid w:val="00E500EE"/>
    <w:rsid w:val="00E51FCA"/>
    <w:rsid w:val="00E56ECF"/>
    <w:rsid w:val="00E57898"/>
    <w:rsid w:val="00E6092B"/>
    <w:rsid w:val="00E61081"/>
    <w:rsid w:val="00E67D0F"/>
    <w:rsid w:val="00E70AF7"/>
    <w:rsid w:val="00E73722"/>
    <w:rsid w:val="00E7459F"/>
    <w:rsid w:val="00E845D7"/>
    <w:rsid w:val="00EA0A6B"/>
    <w:rsid w:val="00EA39C9"/>
    <w:rsid w:val="00EA3BD5"/>
    <w:rsid w:val="00EA4FD4"/>
    <w:rsid w:val="00EA74ED"/>
    <w:rsid w:val="00EB1B32"/>
    <w:rsid w:val="00EB2CB6"/>
    <w:rsid w:val="00EB56C1"/>
    <w:rsid w:val="00EC607D"/>
    <w:rsid w:val="00ED0F59"/>
    <w:rsid w:val="00ED1C79"/>
    <w:rsid w:val="00ED41D6"/>
    <w:rsid w:val="00ED4255"/>
    <w:rsid w:val="00ED6AA9"/>
    <w:rsid w:val="00ED6B07"/>
    <w:rsid w:val="00EE2827"/>
    <w:rsid w:val="00EE2FC9"/>
    <w:rsid w:val="00EE3062"/>
    <w:rsid w:val="00EE4466"/>
    <w:rsid w:val="00EE5A02"/>
    <w:rsid w:val="00EF27B4"/>
    <w:rsid w:val="00F007B9"/>
    <w:rsid w:val="00F01886"/>
    <w:rsid w:val="00F01C17"/>
    <w:rsid w:val="00F03582"/>
    <w:rsid w:val="00F039C8"/>
    <w:rsid w:val="00F047E9"/>
    <w:rsid w:val="00F0519C"/>
    <w:rsid w:val="00F11977"/>
    <w:rsid w:val="00F12BF1"/>
    <w:rsid w:val="00F141D8"/>
    <w:rsid w:val="00F171D7"/>
    <w:rsid w:val="00F219F3"/>
    <w:rsid w:val="00F225F8"/>
    <w:rsid w:val="00F230C2"/>
    <w:rsid w:val="00F24BAE"/>
    <w:rsid w:val="00F309CD"/>
    <w:rsid w:val="00F359C5"/>
    <w:rsid w:val="00F370C6"/>
    <w:rsid w:val="00F417F7"/>
    <w:rsid w:val="00F439DF"/>
    <w:rsid w:val="00F51B38"/>
    <w:rsid w:val="00F6014A"/>
    <w:rsid w:val="00F63E75"/>
    <w:rsid w:val="00F654CF"/>
    <w:rsid w:val="00F67723"/>
    <w:rsid w:val="00F72452"/>
    <w:rsid w:val="00F72DE8"/>
    <w:rsid w:val="00F73388"/>
    <w:rsid w:val="00F7621A"/>
    <w:rsid w:val="00F77069"/>
    <w:rsid w:val="00F775CE"/>
    <w:rsid w:val="00F77853"/>
    <w:rsid w:val="00F95540"/>
    <w:rsid w:val="00F955B7"/>
    <w:rsid w:val="00FA0373"/>
    <w:rsid w:val="00FA0F91"/>
    <w:rsid w:val="00FA18F1"/>
    <w:rsid w:val="00FA4C84"/>
    <w:rsid w:val="00FA51E6"/>
    <w:rsid w:val="00FB12EB"/>
    <w:rsid w:val="00FB5DE2"/>
    <w:rsid w:val="00FC3205"/>
    <w:rsid w:val="00FC6A18"/>
    <w:rsid w:val="00FC77B6"/>
    <w:rsid w:val="00FD2660"/>
    <w:rsid w:val="00FD32E7"/>
    <w:rsid w:val="00FE478D"/>
    <w:rsid w:val="00FF3430"/>
    <w:rsid w:val="00FF646D"/>
    <w:rsid w:val="00FF6CD9"/>
    <w:rsid w:val="00FF7D0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D9A"/>
    <w:pPr>
      <w:spacing w:after="200" w:line="276" w:lineRule="auto"/>
    </w:pPr>
    <w:rPr>
      <w:sz w:val="22"/>
      <w:szCs w:val="22"/>
      <w:lang w:val="es-ES" w:eastAsia="en-US"/>
    </w:rPr>
  </w:style>
  <w:style w:type="paragraph" w:styleId="Ttulo1">
    <w:name w:val="heading 1"/>
    <w:basedOn w:val="Normal"/>
    <w:next w:val="Normal"/>
    <w:link w:val="Ttulo1Car"/>
    <w:uiPriority w:val="99"/>
    <w:qFormat/>
    <w:rsid w:val="00881C46"/>
    <w:pPr>
      <w:keepNext/>
      <w:spacing w:before="240" w:after="60" w:line="240" w:lineRule="auto"/>
      <w:outlineLvl w:val="0"/>
    </w:pPr>
    <w:rPr>
      <w:rFonts w:ascii="Arial" w:eastAsia="Times New Roman" w:hAnsi="Arial"/>
      <w:b/>
      <w:bCs/>
      <w:kern w:val="32"/>
      <w:sz w:val="32"/>
      <w:szCs w:val="32"/>
      <w:lang w:eastAsia="es-ES"/>
    </w:rPr>
  </w:style>
  <w:style w:type="paragraph" w:styleId="Ttulo2">
    <w:name w:val="heading 2"/>
    <w:basedOn w:val="Normal"/>
    <w:next w:val="Normal"/>
    <w:link w:val="Ttulo2Car"/>
    <w:uiPriority w:val="99"/>
    <w:qFormat/>
    <w:rsid w:val="00881C46"/>
    <w:pPr>
      <w:keepNext/>
      <w:spacing w:before="240" w:after="60" w:line="240" w:lineRule="auto"/>
      <w:outlineLvl w:val="1"/>
    </w:pPr>
    <w:rPr>
      <w:rFonts w:ascii="Arial" w:eastAsia="Times New Roman" w:hAnsi="Arial"/>
      <w:b/>
      <w:bCs/>
      <w:i/>
      <w:iCs/>
      <w:sz w:val="28"/>
      <w:szCs w:val="28"/>
      <w:lang w:eastAsia="es-ES"/>
    </w:rPr>
  </w:style>
  <w:style w:type="paragraph" w:styleId="Ttulo3">
    <w:name w:val="heading 3"/>
    <w:basedOn w:val="Normal"/>
    <w:next w:val="Normal"/>
    <w:link w:val="Ttulo3Car"/>
    <w:uiPriority w:val="9"/>
    <w:unhideWhenUsed/>
    <w:qFormat/>
    <w:rsid w:val="009574CD"/>
    <w:pPr>
      <w:keepNext/>
      <w:spacing w:before="240" w:after="60"/>
      <w:outlineLvl w:val="2"/>
    </w:pPr>
    <w:rPr>
      <w:rFonts w:ascii="Arial Narrow" w:eastAsia="Times New Roman" w:hAnsi="Arial Narrow"/>
      <w:b/>
      <w:bCs/>
      <w:sz w:val="26"/>
      <w:szCs w:val="26"/>
    </w:rPr>
  </w:style>
  <w:style w:type="paragraph" w:styleId="Ttulo4">
    <w:name w:val="heading 4"/>
    <w:basedOn w:val="Normal"/>
    <w:next w:val="Normal"/>
    <w:link w:val="Ttulo4Car"/>
    <w:uiPriority w:val="9"/>
    <w:unhideWhenUsed/>
    <w:qFormat/>
    <w:rsid w:val="009574CD"/>
    <w:pPr>
      <w:keepNext/>
      <w:spacing w:before="240" w:after="60"/>
      <w:outlineLvl w:val="3"/>
    </w:pPr>
    <w:rPr>
      <w:rFonts w:ascii="Arial Narrow" w:eastAsia="Times New Roman" w:hAnsi="Arial Narrow"/>
      <w:b/>
      <w:bCs/>
      <w:szCs w:val="28"/>
    </w:rPr>
  </w:style>
  <w:style w:type="paragraph" w:styleId="Ttulo5">
    <w:name w:val="heading 5"/>
    <w:basedOn w:val="Normal"/>
    <w:next w:val="Normal"/>
    <w:link w:val="Ttulo5Car"/>
    <w:uiPriority w:val="9"/>
    <w:unhideWhenUsed/>
    <w:qFormat/>
    <w:rsid w:val="009574CD"/>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A233D1"/>
    <w:pPr>
      <w:spacing w:after="0" w:line="240" w:lineRule="auto"/>
      <w:ind w:left="720"/>
      <w:contextualSpacing/>
    </w:pPr>
    <w:rPr>
      <w:rFonts w:ascii="Times New Roman" w:eastAsia="Times New Roman" w:hAnsi="Times New Roman"/>
      <w:sz w:val="24"/>
      <w:szCs w:val="24"/>
      <w:lang w:eastAsia="es-ES"/>
    </w:rPr>
  </w:style>
  <w:style w:type="table" w:styleId="Tablaconcuadrcula">
    <w:name w:val="Table Grid"/>
    <w:basedOn w:val="Tablanormal"/>
    <w:uiPriority w:val="59"/>
    <w:rsid w:val="00A233D1"/>
    <w:rPr>
      <w:sz w:val="24"/>
      <w:szCs w:val="24"/>
      <w:lang w:val="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rsid w:val="00A233D1"/>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link w:val="Textoindependiente"/>
    <w:rsid w:val="00A233D1"/>
    <w:rPr>
      <w:rFonts w:ascii="Times New Roman" w:eastAsia="Times New Roman" w:hAnsi="Times New Roman" w:cs="Times New Roman"/>
      <w:sz w:val="24"/>
      <w:szCs w:val="24"/>
      <w:lang w:eastAsia="es-ES"/>
    </w:rPr>
  </w:style>
  <w:style w:type="character" w:styleId="Refdecomentario">
    <w:name w:val="annotation reference"/>
    <w:rsid w:val="00A233D1"/>
    <w:rPr>
      <w:sz w:val="18"/>
      <w:szCs w:val="18"/>
    </w:rPr>
  </w:style>
  <w:style w:type="paragraph" w:styleId="Textocomentario">
    <w:name w:val="annotation text"/>
    <w:basedOn w:val="Normal"/>
    <w:link w:val="TextocomentarioCar"/>
    <w:uiPriority w:val="99"/>
    <w:rsid w:val="00A233D1"/>
    <w:pPr>
      <w:spacing w:after="0" w:line="240" w:lineRule="auto"/>
    </w:pPr>
    <w:rPr>
      <w:rFonts w:ascii="Times New Roman" w:eastAsia="Times New Roman" w:hAnsi="Times New Roman"/>
      <w:sz w:val="24"/>
      <w:szCs w:val="24"/>
      <w:lang w:eastAsia="es-ES"/>
    </w:rPr>
  </w:style>
  <w:style w:type="character" w:customStyle="1" w:styleId="TextocomentarioCar">
    <w:name w:val="Texto comentario Car"/>
    <w:link w:val="Textocomentario"/>
    <w:uiPriority w:val="99"/>
    <w:rsid w:val="00A233D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233D1"/>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A233D1"/>
    <w:rPr>
      <w:rFonts w:ascii="Tahoma" w:hAnsi="Tahoma" w:cs="Tahoma"/>
      <w:sz w:val="16"/>
      <w:szCs w:val="16"/>
    </w:rPr>
  </w:style>
  <w:style w:type="paragraph" w:styleId="Textonotapie">
    <w:name w:val="footnote text"/>
    <w:basedOn w:val="Normal"/>
    <w:link w:val="TextonotapieCar"/>
    <w:uiPriority w:val="99"/>
    <w:semiHidden/>
    <w:unhideWhenUsed/>
    <w:rsid w:val="008F247F"/>
    <w:pPr>
      <w:spacing w:after="0" w:line="240" w:lineRule="auto"/>
    </w:pPr>
    <w:rPr>
      <w:sz w:val="20"/>
      <w:szCs w:val="20"/>
    </w:rPr>
  </w:style>
  <w:style w:type="character" w:customStyle="1" w:styleId="TextonotapieCar">
    <w:name w:val="Texto nota pie Car"/>
    <w:link w:val="Textonotapie"/>
    <w:uiPriority w:val="99"/>
    <w:semiHidden/>
    <w:rsid w:val="008F247F"/>
    <w:rPr>
      <w:sz w:val="20"/>
      <w:szCs w:val="20"/>
    </w:rPr>
  </w:style>
  <w:style w:type="character" w:styleId="Refdenotaalpie">
    <w:name w:val="footnote reference"/>
    <w:uiPriority w:val="99"/>
    <w:semiHidden/>
    <w:unhideWhenUsed/>
    <w:rsid w:val="008F247F"/>
    <w:rPr>
      <w:vertAlign w:val="superscript"/>
    </w:rPr>
  </w:style>
  <w:style w:type="paragraph" w:styleId="Prrafodelista">
    <w:name w:val="List Paragraph"/>
    <w:basedOn w:val="Normal"/>
    <w:uiPriority w:val="99"/>
    <w:qFormat/>
    <w:rsid w:val="006C100A"/>
    <w:pPr>
      <w:ind w:left="720"/>
      <w:contextualSpacing/>
    </w:pPr>
    <w:rPr>
      <w:rFonts w:eastAsia="Times New Roman"/>
      <w:lang w:val="es-CO" w:eastAsia="es-CO"/>
    </w:rPr>
  </w:style>
  <w:style w:type="paragraph" w:styleId="Asuntodelcomentario">
    <w:name w:val="annotation subject"/>
    <w:basedOn w:val="Textocomentario"/>
    <w:next w:val="Textocomentario"/>
    <w:link w:val="AsuntodelcomentarioCar"/>
    <w:uiPriority w:val="99"/>
    <w:semiHidden/>
    <w:unhideWhenUsed/>
    <w:rsid w:val="00AE48F7"/>
    <w:pPr>
      <w:spacing w:after="200"/>
    </w:pPr>
    <w:rPr>
      <w:b/>
      <w:bCs/>
      <w:sz w:val="20"/>
      <w:szCs w:val="20"/>
    </w:rPr>
  </w:style>
  <w:style w:type="character" w:customStyle="1" w:styleId="AsuntodelcomentarioCar">
    <w:name w:val="Asunto del comentario Car"/>
    <w:link w:val="Asuntodelcomentario"/>
    <w:uiPriority w:val="99"/>
    <w:semiHidden/>
    <w:rsid w:val="00AE48F7"/>
    <w:rPr>
      <w:rFonts w:ascii="Times New Roman" w:eastAsia="Times New Roman" w:hAnsi="Times New Roman" w:cs="Times New Roman"/>
      <w:b/>
      <w:bCs/>
      <w:sz w:val="20"/>
      <w:szCs w:val="20"/>
      <w:lang w:eastAsia="es-ES"/>
    </w:rPr>
  </w:style>
  <w:style w:type="paragraph" w:styleId="Revisin">
    <w:name w:val="Revision"/>
    <w:hidden/>
    <w:uiPriority w:val="99"/>
    <w:semiHidden/>
    <w:rsid w:val="00AE48F7"/>
    <w:rPr>
      <w:sz w:val="22"/>
      <w:szCs w:val="22"/>
      <w:lang w:val="es-ES" w:eastAsia="en-US"/>
    </w:rPr>
  </w:style>
  <w:style w:type="character" w:customStyle="1" w:styleId="Ttulo1Car">
    <w:name w:val="Título 1 Car"/>
    <w:link w:val="Ttulo1"/>
    <w:uiPriority w:val="99"/>
    <w:rsid w:val="00881C46"/>
    <w:rPr>
      <w:rFonts w:ascii="Arial" w:eastAsia="Times New Roman" w:hAnsi="Arial" w:cs="Arial"/>
      <w:b/>
      <w:bCs/>
      <w:kern w:val="32"/>
      <w:sz w:val="32"/>
      <w:szCs w:val="32"/>
      <w:lang w:val="es-ES" w:eastAsia="es-ES"/>
    </w:rPr>
  </w:style>
  <w:style w:type="character" w:customStyle="1" w:styleId="Ttulo2Car">
    <w:name w:val="Título 2 Car"/>
    <w:link w:val="Ttulo2"/>
    <w:uiPriority w:val="99"/>
    <w:rsid w:val="00881C46"/>
    <w:rPr>
      <w:rFonts w:ascii="Arial" w:eastAsia="Times New Roman" w:hAnsi="Arial" w:cs="Arial"/>
      <w:b/>
      <w:bCs/>
      <w:i/>
      <w:iCs/>
      <w:sz w:val="28"/>
      <w:szCs w:val="28"/>
      <w:lang w:val="es-ES" w:eastAsia="es-ES"/>
    </w:rPr>
  </w:style>
  <w:style w:type="paragraph" w:styleId="Encabezado">
    <w:name w:val="header"/>
    <w:basedOn w:val="Normal"/>
    <w:link w:val="EncabezadoCar"/>
    <w:uiPriority w:val="99"/>
    <w:semiHidden/>
    <w:unhideWhenUsed/>
    <w:rsid w:val="00D965B2"/>
    <w:pPr>
      <w:tabs>
        <w:tab w:val="center" w:pos="4419"/>
        <w:tab w:val="right" w:pos="8838"/>
      </w:tabs>
    </w:pPr>
  </w:style>
  <w:style w:type="character" w:customStyle="1" w:styleId="EncabezadoCar">
    <w:name w:val="Encabezado Car"/>
    <w:link w:val="Encabezado"/>
    <w:uiPriority w:val="99"/>
    <w:semiHidden/>
    <w:rsid w:val="00D965B2"/>
    <w:rPr>
      <w:sz w:val="22"/>
      <w:szCs w:val="22"/>
      <w:lang w:val="es-ES" w:eastAsia="en-US"/>
    </w:rPr>
  </w:style>
  <w:style w:type="paragraph" w:styleId="Piedepgina">
    <w:name w:val="footer"/>
    <w:basedOn w:val="Normal"/>
    <w:link w:val="PiedepginaCar"/>
    <w:uiPriority w:val="99"/>
    <w:semiHidden/>
    <w:unhideWhenUsed/>
    <w:rsid w:val="00D965B2"/>
    <w:pPr>
      <w:tabs>
        <w:tab w:val="center" w:pos="4419"/>
        <w:tab w:val="right" w:pos="8838"/>
      </w:tabs>
    </w:pPr>
  </w:style>
  <w:style w:type="character" w:customStyle="1" w:styleId="PiedepginaCar">
    <w:name w:val="Pie de página Car"/>
    <w:link w:val="Piedepgina"/>
    <w:uiPriority w:val="99"/>
    <w:semiHidden/>
    <w:rsid w:val="00D965B2"/>
    <w:rPr>
      <w:sz w:val="22"/>
      <w:szCs w:val="22"/>
      <w:lang w:val="es-ES" w:eastAsia="en-US"/>
    </w:rPr>
  </w:style>
  <w:style w:type="character" w:customStyle="1" w:styleId="Ttulo3Car">
    <w:name w:val="Título 3 Car"/>
    <w:link w:val="Ttulo3"/>
    <w:uiPriority w:val="9"/>
    <w:rsid w:val="009574CD"/>
    <w:rPr>
      <w:rFonts w:ascii="Arial Narrow" w:eastAsia="Times New Roman" w:hAnsi="Arial Narrow" w:cs="Times New Roman"/>
      <w:b/>
      <w:bCs/>
      <w:sz w:val="26"/>
      <w:szCs w:val="26"/>
      <w:lang w:val="es-ES" w:eastAsia="en-US"/>
    </w:rPr>
  </w:style>
  <w:style w:type="character" w:customStyle="1" w:styleId="Ttulo4Car">
    <w:name w:val="Título 4 Car"/>
    <w:link w:val="Ttulo4"/>
    <w:uiPriority w:val="9"/>
    <w:rsid w:val="009574CD"/>
    <w:rPr>
      <w:rFonts w:ascii="Arial Narrow" w:eastAsia="Times New Roman" w:hAnsi="Arial Narrow" w:cs="Times New Roman"/>
      <w:b/>
      <w:bCs/>
      <w:sz w:val="22"/>
      <w:szCs w:val="28"/>
      <w:lang w:val="es-ES" w:eastAsia="en-US"/>
    </w:rPr>
  </w:style>
  <w:style w:type="character" w:customStyle="1" w:styleId="Ttulo5Car">
    <w:name w:val="Título 5 Car"/>
    <w:link w:val="Ttulo5"/>
    <w:uiPriority w:val="9"/>
    <w:rsid w:val="009574CD"/>
    <w:rPr>
      <w:rFonts w:ascii="Calibri" w:eastAsia="Times New Roman" w:hAnsi="Calibri" w:cs="Times New Roman"/>
      <w:b/>
      <w:bCs/>
      <w:i/>
      <w:iCs/>
      <w:sz w:val="26"/>
      <w:szCs w:val="26"/>
      <w:lang w:val="es-ES" w:eastAsia="en-US"/>
    </w:rPr>
  </w:style>
  <w:style w:type="paragraph" w:styleId="TtulodeTDC">
    <w:name w:val="TOC Heading"/>
    <w:basedOn w:val="Ttulo1"/>
    <w:next w:val="Normal"/>
    <w:uiPriority w:val="39"/>
    <w:semiHidden/>
    <w:unhideWhenUsed/>
    <w:qFormat/>
    <w:rsid w:val="005D42C9"/>
    <w:pPr>
      <w:keepLines/>
      <w:spacing w:before="480" w:after="0" w:line="276" w:lineRule="auto"/>
      <w:outlineLvl w:val="9"/>
    </w:pPr>
    <w:rPr>
      <w:rFonts w:ascii="Cambria" w:hAnsi="Cambria"/>
      <w:color w:val="365F91"/>
      <w:kern w:val="0"/>
      <w:sz w:val="28"/>
      <w:szCs w:val="28"/>
      <w:lang w:eastAsia="en-US"/>
    </w:rPr>
  </w:style>
  <w:style w:type="paragraph" w:styleId="TDC3">
    <w:name w:val="toc 3"/>
    <w:basedOn w:val="Normal"/>
    <w:next w:val="Normal"/>
    <w:autoRedefine/>
    <w:uiPriority w:val="39"/>
    <w:unhideWhenUsed/>
    <w:rsid w:val="005D42C9"/>
    <w:pPr>
      <w:ind w:left="440"/>
    </w:pPr>
  </w:style>
  <w:style w:type="character" w:styleId="Hipervnculo">
    <w:name w:val="Hyperlink"/>
    <w:uiPriority w:val="99"/>
    <w:unhideWhenUsed/>
    <w:rsid w:val="005D42C9"/>
    <w:rPr>
      <w:color w:val="0000FF"/>
      <w:u w:val="single"/>
    </w:rPr>
  </w:style>
</w:styles>
</file>

<file path=word/webSettings.xml><?xml version="1.0" encoding="utf-8"?>
<w:webSettings xmlns:r="http://schemas.openxmlformats.org/officeDocument/2006/relationships" xmlns:w="http://schemas.openxmlformats.org/wordprocessingml/2006/main">
  <w:divs>
    <w:div w:id="864293">
      <w:bodyDiv w:val="1"/>
      <w:marLeft w:val="0"/>
      <w:marRight w:val="0"/>
      <w:marTop w:val="0"/>
      <w:marBottom w:val="0"/>
      <w:divBdr>
        <w:top w:val="none" w:sz="0" w:space="0" w:color="auto"/>
        <w:left w:val="none" w:sz="0" w:space="0" w:color="auto"/>
        <w:bottom w:val="none" w:sz="0" w:space="0" w:color="auto"/>
        <w:right w:val="none" w:sz="0" w:space="0" w:color="auto"/>
      </w:divBdr>
    </w:div>
    <w:div w:id="55251024">
      <w:bodyDiv w:val="1"/>
      <w:marLeft w:val="0"/>
      <w:marRight w:val="0"/>
      <w:marTop w:val="0"/>
      <w:marBottom w:val="0"/>
      <w:divBdr>
        <w:top w:val="none" w:sz="0" w:space="0" w:color="auto"/>
        <w:left w:val="none" w:sz="0" w:space="0" w:color="auto"/>
        <w:bottom w:val="none" w:sz="0" w:space="0" w:color="auto"/>
        <w:right w:val="none" w:sz="0" w:space="0" w:color="auto"/>
      </w:divBdr>
    </w:div>
    <w:div w:id="148139707">
      <w:bodyDiv w:val="1"/>
      <w:marLeft w:val="0"/>
      <w:marRight w:val="0"/>
      <w:marTop w:val="0"/>
      <w:marBottom w:val="0"/>
      <w:divBdr>
        <w:top w:val="none" w:sz="0" w:space="0" w:color="auto"/>
        <w:left w:val="none" w:sz="0" w:space="0" w:color="auto"/>
        <w:bottom w:val="none" w:sz="0" w:space="0" w:color="auto"/>
        <w:right w:val="none" w:sz="0" w:space="0" w:color="auto"/>
      </w:divBdr>
    </w:div>
    <w:div w:id="748889707">
      <w:bodyDiv w:val="1"/>
      <w:marLeft w:val="0"/>
      <w:marRight w:val="0"/>
      <w:marTop w:val="0"/>
      <w:marBottom w:val="0"/>
      <w:divBdr>
        <w:top w:val="none" w:sz="0" w:space="0" w:color="auto"/>
        <w:left w:val="none" w:sz="0" w:space="0" w:color="auto"/>
        <w:bottom w:val="none" w:sz="0" w:space="0" w:color="auto"/>
        <w:right w:val="none" w:sz="0" w:space="0" w:color="auto"/>
      </w:divBdr>
    </w:div>
    <w:div w:id="762265518">
      <w:bodyDiv w:val="1"/>
      <w:marLeft w:val="0"/>
      <w:marRight w:val="0"/>
      <w:marTop w:val="0"/>
      <w:marBottom w:val="0"/>
      <w:divBdr>
        <w:top w:val="none" w:sz="0" w:space="0" w:color="auto"/>
        <w:left w:val="none" w:sz="0" w:space="0" w:color="auto"/>
        <w:bottom w:val="none" w:sz="0" w:space="0" w:color="auto"/>
        <w:right w:val="none" w:sz="0" w:space="0" w:color="auto"/>
      </w:divBdr>
    </w:div>
    <w:div w:id="886137809">
      <w:bodyDiv w:val="1"/>
      <w:marLeft w:val="0"/>
      <w:marRight w:val="0"/>
      <w:marTop w:val="0"/>
      <w:marBottom w:val="0"/>
      <w:divBdr>
        <w:top w:val="none" w:sz="0" w:space="0" w:color="auto"/>
        <w:left w:val="none" w:sz="0" w:space="0" w:color="auto"/>
        <w:bottom w:val="none" w:sz="0" w:space="0" w:color="auto"/>
        <w:right w:val="none" w:sz="0" w:space="0" w:color="auto"/>
      </w:divBdr>
    </w:div>
    <w:div w:id="1057246986">
      <w:bodyDiv w:val="1"/>
      <w:marLeft w:val="0"/>
      <w:marRight w:val="0"/>
      <w:marTop w:val="0"/>
      <w:marBottom w:val="0"/>
      <w:divBdr>
        <w:top w:val="none" w:sz="0" w:space="0" w:color="auto"/>
        <w:left w:val="none" w:sz="0" w:space="0" w:color="auto"/>
        <w:bottom w:val="none" w:sz="0" w:space="0" w:color="auto"/>
        <w:right w:val="none" w:sz="0" w:space="0" w:color="auto"/>
      </w:divBdr>
    </w:div>
    <w:div w:id="1068262666">
      <w:bodyDiv w:val="1"/>
      <w:marLeft w:val="0"/>
      <w:marRight w:val="0"/>
      <w:marTop w:val="0"/>
      <w:marBottom w:val="0"/>
      <w:divBdr>
        <w:top w:val="none" w:sz="0" w:space="0" w:color="auto"/>
        <w:left w:val="none" w:sz="0" w:space="0" w:color="auto"/>
        <w:bottom w:val="none" w:sz="0" w:space="0" w:color="auto"/>
        <w:right w:val="none" w:sz="0" w:space="0" w:color="auto"/>
      </w:divBdr>
    </w:div>
    <w:div w:id="1108619968">
      <w:bodyDiv w:val="1"/>
      <w:marLeft w:val="0"/>
      <w:marRight w:val="0"/>
      <w:marTop w:val="0"/>
      <w:marBottom w:val="0"/>
      <w:divBdr>
        <w:top w:val="none" w:sz="0" w:space="0" w:color="auto"/>
        <w:left w:val="none" w:sz="0" w:space="0" w:color="auto"/>
        <w:bottom w:val="none" w:sz="0" w:space="0" w:color="auto"/>
        <w:right w:val="none" w:sz="0" w:space="0" w:color="auto"/>
      </w:divBdr>
    </w:div>
    <w:div w:id="1135103189">
      <w:bodyDiv w:val="1"/>
      <w:marLeft w:val="0"/>
      <w:marRight w:val="0"/>
      <w:marTop w:val="0"/>
      <w:marBottom w:val="0"/>
      <w:divBdr>
        <w:top w:val="none" w:sz="0" w:space="0" w:color="auto"/>
        <w:left w:val="none" w:sz="0" w:space="0" w:color="auto"/>
        <w:bottom w:val="none" w:sz="0" w:space="0" w:color="auto"/>
        <w:right w:val="none" w:sz="0" w:space="0" w:color="auto"/>
      </w:divBdr>
    </w:div>
    <w:div w:id="1154369165">
      <w:bodyDiv w:val="1"/>
      <w:marLeft w:val="0"/>
      <w:marRight w:val="0"/>
      <w:marTop w:val="0"/>
      <w:marBottom w:val="0"/>
      <w:divBdr>
        <w:top w:val="none" w:sz="0" w:space="0" w:color="auto"/>
        <w:left w:val="none" w:sz="0" w:space="0" w:color="auto"/>
        <w:bottom w:val="none" w:sz="0" w:space="0" w:color="auto"/>
        <w:right w:val="none" w:sz="0" w:space="0" w:color="auto"/>
      </w:divBdr>
    </w:div>
    <w:div w:id="1161506647">
      <w:bodyDiv w:val="1"/>
      <w:marLeft w:val="0"/>
      <w:marRight w:val="0"/>
      <w:marTop w:val="0"/>
      <w:marBottom w:val="0"/>
      <w:divBdr>
        <w:top w:val="none" w:sz="0" w:space="0" w:color="auto"/>
        <w:left w:val="none" w:sz="0" w:space="0" w:color="auto"/>
        <w:bottom w:val="none" w:sz="0" w:space="0" w:color="auto"/>
        <w:right w:val="none" w:sz="0" w:space="0" w:color="auto"/>
      </w:divBdr>
    </w:div>
    <w:div w:id="1245920859">
      <w:bodyDiv w:val="1"/>
      <w:marLeft w:val="0"/>
      <w:marRight w:val="0"/>
      <w:marTop w:val="0"/>
      <w:marBottom w:val="0"/>
      <w:divBdr>
        <w:top w:val="none" w:sz="0" w:space="0" w:color="auto"/>
        <w:left w:val="none" w:sz="0" w:space="0" w:color="auto"/>
        <w:bottom w:val="none" w:sz="0" w:space="0" w:color="auto"/>
        <w:right w:val="none" w:sz="0" w:space="0" w:color="auto"/>
      </w:divBdr>
    </w:div>
    <w:div w:id="1489665017">
      <w:bodyDiv w:val="1"/>
      <w:marLeft w:val="0"/>
      <w:marRight w:val="0"/>
      <w:marTop w:val="0"/>
      <w:marBottom w:val="0"/>
      <w:divBdr>
        <w:top w:val="none" w:sz="0" w:space="0" w:color="auto"/>
        <w:left w:val="none" w:sz="0" w:space="0" w:color="auto"/>
        <w:bottom w:val="none" w:sz="0" w:space="0" w:color="auto"/>
        <w:right w:val="none" w:sz="0" w:space="0" w:color="auto"/>
      </w:divBdr>
    </w:div>
    <w:div w:id="1929658410">
      <w:bodyDiv w:val="1"/>
      <w:marLeft w:val="0"/>
      <w:marRight w:val="0"/>
      <w:marTop w:val="0"/>
      <w:marBottom w:val="0"/>
      <w:divBdr>
        <w:top w:val="none" w:sz="0" w:space="0" w:color="auto"/>
        <w:left w:val="none" w:sz="0" w:space="0" w:color="auto"/>
        <w:bottom w:val="none" w:sz="0" w:space="0" w:color="auto"/>
        <w:right w:val="none" w:sz="0" w:space="0" w:color="auto"/>
      </w:divBdr>
    </w:div>
    <w:div w:id="1955398619">
      <w:bodyDiv w:val="1"/>
      <w:marLeft w:val="0"/>
      <w:marRight w:val="0"/>
      <w:marTop w:val="0"/>
      <w:marBottom w:val="0"/>
      <w:divBdr>
        <w:top w:val="none" w:sz="0" w:space="0" w:color="auto"/>
        <w:left w:val="none" w:sz="0" w:space="0" w:color="auto"/>
        <w:bottom w:val="none" w:sz="0" w:space="0" w:color="auto"/>
        <w:right w:val="none" w:sz="0" w:space="0" w:color="auto"/>
      </w:divBdr>
    </w:div>
    <w:div w:id="2011367015">
      <w:bodyDiv w:val="1"/>
      <w:marLeft w:val="0"/>
      <w:marRight w:val="0"/>
      <w:marTop w:val="0"/>
      <w:marBottom w:val="0"/>
      <w:divBdr>
        <w:top w:val="none" w:sz="0" w:space="0" w:color="auto"/>
        <w:left w:val="none" w:sz="0" w:space="0" w:color="auto"/>
        <w:bottom w:val="none" w:sz="0" w:space="0" w:color="auto"/>
        <w:right w:val="none" w:sz="0" w:space="0" w:color="auto"/>
      </w:divBdr>
    </w:div>
    <w:div w:id="2063823259">
      <w:bodyDiv w:val="1"/>
      <w:marLeft w:val="0"/>
      <w:marRight w:val="0"/>
      <w:marTop w:val="0"/>
      <w:marBottom w:val="0"/>
      <w:divBdr>
        <w:top w:val="none" w:sz="0" w:space="0" w:color="auto"/>
        <w:left w:val="none" w:sz="0" w:space="0" w:color="auto"/>
        <w:bottom w:val="none" w:sz="0" w:space="0" w:color="auto"/>
        <w:right w:val="none" w:sz="0" w:space="0" w:color="auto"/>
      </w:divBdr>
    </w:div>
    <w:div w:id="2087410381">
      <w:bodyDiv w:val="1"/>
      <w:marLeft w:val="0"/>
      <w:marRight w:val="0"/>
      <w:marTop w:val="0"/>
      <w:marBottom w:val="0"/>
      <w:divBdr>
        <w:top w:val="none" w:sz="0" w:space="0" w:color="auto"/>
        <w:left w:val="none" w:sz="0" w:space="0" w:color="auto"/>
        <w:bottom w:val="none" w:sz="0" w:space="0" w:color="auto"/>
        <w:right w:val="none" w:sz="0" w:space="0" w:color="auto"/>
      </w:divBdr>
    </w:div>
    <w:div w:id="2102992093">
      <w:bodyDiv w:val="1"/>
      <w:marLeft w:val="0"/>
      <w:marRight w:val="0"/>
      <w:marTop w:val="0"/>
      <w:marBottom w:val="0"/>
      <w:divBdr>
        <w:top w:val="none" w:sz="0" w:space="0" w:color="auto"/>
        <w:left w:val="none" w:sz="0" w:space="0" w:color="auto"/>
        <w:bottom w:val="none" w:sz="0" w:space="0" w:color="auto"/>
        <w:right w:val="none" w:sz="0" w:space="0" w:color="auto"/>
      </w:divBdr>
    </w:div>
    <w:div w:id="21064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5E5D5-624B-486D-B3A9-24A8863D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2027</Words>
  <Characters>11150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13151</CharactersWithSpaces>
  <SharedDoc>false</SharedDoc>
  <HLinks>
    <vt:vector size="60" baseType="variant">
      <vt:variant>
        <vt:i4>1572912</vt:i4>
      </vt:variant>
      <vt:variant>
        <vt:i4>56</vt:i4>
      </vt:variant>
      <vt:variant>
        <vt:i4>0</vt:i4>
      </vt:variant>
      <vt:variant>
        <vt:i4>5</vt:i4>
      </vt:variant>
      <vt:variant>
        <vt:lpwstr/>
      </vt:variant>
      <vt:variant>
        <vt:lpwstr>_Toc346539674</vt:lpwstr>
      </vt:variant>
      <vt:variant>
        <vt:i4>1572912</vt:i4>
      </vt:variant>
      <vt:variant>
        <vt:i4>50</vt:i4>
      </vt:variant>
      <vt:variant>
        <vt:i4>0</vt:i4>
      </vt:variant>
      <vt:variant>
        <vt:i4>5</vt:i4>
      </vt:variant>
      <vt:variant>
        <vt:lpwstr/>
      </vt:variant>
      <vt:variant>
        <vt:lpwstr>_Toc346539673</vt:lpwstr>
      </vt:variant>
      <vt:variant>
        <vt:i4>1572912</vt:i4>
      </vt:variant>
      <vt:variant>
        <vt:i4>44</vt:i4>
      </vt:variant>
      <vt:variant>
        <vt:i4>0</vt:i4>
      </vt:variant>
      <vt:variant>
        <vt:i4>5</vt:i4>
      </vt:variant>
      <vt:variant>
        <vt:lpwstr/>
      </vt:variant>
      <vt:variant>
        <vt:lpwstr>_Toc346539672</vt:lpwstr>
      </vt:variant>
      <vt:variant>
        <vt:i4>1572912</vt:i4>
      </vt:variant>
      <vt:variant>
        <vt:i4>38</vt:i4>
      </vt:variant>
      <vt:variant>
        <vt:i4>0</vt:i4>
      </vt:variant>
      <vt:variant>
        <vt:i4>5</vt:i4>
      </vt:variant>
      <vt:variant>
        <vt:lpwstr/>
      </vt:variant>
      <vt:variant>
        <vt:lpwstr>_Toc346539671</vt:lpwstr>
      </vt:variant>
      <vt:variant>
        <vt:i4>1572912</vt:i4>
      </vt:variant>
      <vt:variant>
        <vt:i4>32</vt:i4>
      </vt:variant>
      <vt:variant>
        <vt:i4>0</vt:i4>
      </vt:variant>
      <vt:variant>
        <vt:i4>5</vt:i4>
      </vt:variant>
      <vt:variant>
        <vt:lpwstr/>
      </vt:variant>
      <vt:variant>
        <vt:lpwstr>_Toc346539670</vt:lpwstr>
      </vt:variant>
      <vt:variant>
        <vt:i4>1638448</vt:i4>
      </vt:variant>
      <vt:variant>
        <vt:i4>26</vt:i4>
      </vt:variant>
      <vt:variant>
        <vt:i4>0</vt:i4>
      </vt:variant>
      <vt:variant>
        <vt:i4>5</vt:i4>
      </vt:variant>
      <vt:variant>
        <vt:lpwstr/>
      </vt:variant>
      <vt:variant>
        <vt:lpwstr>_Toc346539669</vt:lpwstr>
      </vt:variant>
      <vt:variant>
        <vt:i4>1638448</vt:i4>
      </vt:variant>
      <vt:variant>
        <vt:i4>20</vt:i4>
      </vt:variant>
      <vt:variant>
        <vt:i4>0</vt:i4>
      </vt:variant>
      <vt:variant>
        <vt:i4>5</vt:i4>
      </vt:variant>
      <vt:variant>
        <vt:lpwstr/>
      </vt:variant>
      <vt:variant>
        <vt:lpwstr>_Toc346539668</vt:lpwstr>
      </vt:variant>
      <vt:variant>
        <vt:i4>1638448</vt:i4>
      </vt:variant>
      <vt:variant>
        <vt:i4>14</vt:i4>
      </vt:variant>
      <vt:variant>
        <vt:i4>0</vt:i4>
      </vt:variant>
      <vt:variant>
        <vt:i4>5</vt:i4>
      </vt:variant>
      <vt:variant>
        <vt:lpwstr/>
      </vt:variant>
      <vt:variant>
        <vt:lpwstr>_Toc346539667</vt:lpwstr>
      </vt:variant>
      <vt:variant>
        <vt:i4>1638448</vt:i4>
      </vt:variant>
      <vt:variant>
        <vt:i4>8</vt:i4>
      </vt:variant>
      <vt:variant>
        <vt:i4>0</vt:i4>
      </vt:variant>
      <vt:variant>
        <vt:i4>5</vt:i4>
      </vt:variant>
      <vt:variant>
        <vt:lpwstr/>
      </vt:variant>
      <vt:variant>
        <vt:lpwstr>_Toc346539666</vt:lpwstr>
      </vt:variant>
      <vt:variant>
        <vt:i4>1638448</vt:i4>
      </vt:variant>
      <vt:variant>
        <vt:i4>2</vt:i4>
      </vt:variant>
      <vt:variant>
        <vt:i4>0</vt:i4>
      </vt:variant>
      <vt:variant>
        <vt:i4>5</vt:i4>
      </vt:variant>
      <vt:variant>
        <vt:lpwstr/>
      </vt:variant>
      <vt:variant>
        <vt:lpwstr>_Toc346539665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tavila</dc:creator>
  <cp:lastModifiedBy>BEATRIZ</cp:lastModifiedBy>
  <cp:revision>2</cp:revision>
  <cp:lastPrinted>2018-07-27T15:24:00Z</cp:lastPrinted>
  <dcterms:created xsi:type="dcterms:W3CDTF">2018-07-27T15:45:00Z</dcterms:created>
  <dcterms:modified xsi:type="dcterms:W3CDTF">2018-07-27T15:45:00Z</dcterms:modified>
</cp:coreProperties>
</file>