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349" w:type="dxa"/>
        <w:tblInd w:w="-743" w:type="dxa"/>
        <w:tblLook w:val="04A0" w:firstRow="1" w:lastRow="0" w:firstColumn="1" w:lastColumn="0" w:noHBand="0" w:noVBand="1"/>
      </w:tblPr>
      <w:tblGrid>
        <w:gridCol w:w="14349"/>
      </w:tblGrid>
      <w:tr w:rsidR="003C60C9" w:rsidRPr="00B926D2" w14:paraId="2419D80C" w14:textId="77777777" w:rsidTr="003C60C9">
        <w:tc>
          <w:tcPr>
            <w:tcW w:w="14349" w:type="dxa"/>
          </w:tcPr>
          <w:p w14:paraId="42CBEB97" w14:textId="48AB51B4" w:rsidR="008D2C06" w:rsidRPr="005F154A" w:rsidRDefault="008D2C06" w:rsidP="00C77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CARACTERIZACION DEL PROCESO</w:t>
            </w:r>
            <w:r w:rsidR="0056728C" w:rsidRPr="0056728C">
              <w:rPr>
                <w:rFonts w:ascii="Arial" w:hAnsi="Arial" w:cs="Arial"/>
                <w:b/>
                <w:sz w:val="20"/>
                <w:szCs w:val="20"/>
              </w:rPr>
              <w:t xml:space="preserve">:        </w:t>
            </w:r>
            <w:r w:rsidR="0056728C" w:rsidRPr="005672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  </w:t>
            </w:r>
            <w:r w:rsidR="0056728C" w:rsidRPr="0056728C">
              <w:rPr>
                <w:rFonts w:ascii="Arial" w:hAnsi="Arial" w:cs="Arial"/>
                <w:b/>
                <w:sz w:val="20"/>
                <w:szCs w:val="20"/>
              </w:rPr>
              <w:t xml:space="preserve">ORDENAMIENTO Y DESARROLLO FÍSICO                                                          </w:t>
            </w:r>
            <w:r w:rsidR="00B11ABB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56728C" w:rsidRPr="0056728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>CODIGO:</w:t>
            </w:r>
            <w:r w:rsidR="0056728C" w:rsidRPr="0056728C">
              <w:rPr>
                <w:rFonts w:ascii="Arial" w:hAnsi="Arial" w:cs="Arial"/>
                <w:b/>
                <w:sz w:val="20"/>
                <w:szCs w:val="20"/>
              </w:rPr>
              <w:t>GIOD</w:t>
            </w:r>
          </w:p>
        </w:tc>
      </w:tr>
      <w:tr w:rsidR="003C60C9" w:rsidRPr="00B926D2" w14:paraId="2F99CA0A" w14:textId="77777777" w:rsidTr="003C60C9">
        <w:tc>
          <w:tcPr>
            <w:tcW w:w="14349" w:type="dxa"/>
          </w:tcPr>
          <w:p w14:paraId="0E82162F" w14:textId="428E3948" w:rsidR="008D2C06" w:rsidRPr="005F154A" w:rsidRDefault="008D2C06" w:rsidP="00576F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 xml:space="preserve">OBJETIVO: </w:t>
            </w:r>
            <w:r w:rsidR="00576FC6" w:rsidRPr="00576FC6">
              <w:rPr>
                <w:rFonts w:ascii="Arial" w:hAnsi="Arial" w:cs="Arial"/>
                <w:sz w:val="20"/>
                <w:szCs w:val="20"/>
              </w:rPr>
              <w:t>Contribuir al mejoramiento de la calidad de vida urbana a través del ejercicio del control urbanístico, la defensa del espacio público, la preservación del paisaje urbano y la regulación del régimen de enajenación, arrendamiento de vivienda, el patrimonio inmobiliario y amoblamiento urbano, según disposiciones legales y acciones que generen cultura ciudadana.</w:t>
            </w:r>
          </w:p>
        </w:tc>
      </w:tr>
      <w:tr w:rsidR="003C60C9" w:rsidRPr="00576FC6" w14:paraId="2D7324E7" w14:textId="77777777" w:rsidTr="003C60C9">
        <w:tc>
          <w:tcPr>
            <w:tcW w:w="14349" w:type="dxa"/>
          </w:tcPr>
          <w:p w14:paraId="39E8A79E" w14:textId="715C3CA0" w:rsidR="008D2C06" w:rsidRPr="00576FC6" w:rsidRDefault="008D2C06" w:rsidP="00576FC6">
            <w:pPr>
              <w:rPr>
                <w:rFonts w:ascii="Arial" w:hAnsi="Arial" w:cs="Arial"/>
                <w:sz w:val="20"/>
                <w:szCs w:val="20"/>
              </w:rPr>
            </w:pPr>
            <w:r w:rsidRPr="00576FC6">
              <w:rPr>
                <w:rFonts w:ascii="Arial" w:hAnsi="Arial" w:cs="Arial"/>
                <w:sz w:val="20"/>
                <w:szCs w:val="20"/>
              </w:rPr>
              <w:t>ALCANCE</w:t>
            </w:r>
            <w:r w:rsidRPr="005F154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76FC6" w:rsidRPr="00576FC6">
              <w:rPr>
                <w:rFonts w:ascii="Arial" w:hAnsi="Arial" w:cs="Arial"/>
                <w:sz w:val="20"/>
                <w:szCs w:val="20"/>
              </w:rPr>
              <w:t>Va desde la formulación y la implementación de un plan de acción que permita generar y/o recuperar los espacio públicos para el disfrute de la comunidad; realizar ejercicios del control urbano; desarrollar campañas pedagógicas, entre otras, hasta el seguimiento y control de las actividades asignadas.</w:t>
            </w:r>
          </w:p>
        </w:tc>
      </w:tr>
    </w:tbl>
    <w:p w14:paraId="102F76FA" w14:textId="77777777" w:rsidR="009A0C21" w:rsidRPr="00576FC6" w:rsidRDefault="009A0C21" w:rsidP="00D80C21">
      <w:pPr>
        <w:pStyle w:val="Sinespaciado"/>
        <w:rPr>
          <w:rFonts w:ascii="Arial" w:eastAsiaTheme="minorEastAsia" w:hAnsi="Arial" w:cs="Arial"/>
          <w:sz w:val="20"/>
          <w:szCs w:val="20"/>
          <w:lang w:val="es-ES_tradnl"/>
        </w:rPr>
      </w:pPr>
    </w:p>
    <w:tbl>
      <w:tblPr>
        <w:tblW w:w="15238" w:type="dxa"/>
        <w:tblInd w:w="-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"/>
        <w:gridCol w:w="2610"/>
        <w:gridCol w:w="1931"/>
        <w:gridCol w:w="319"/>
        <w:gridCol w:w="810"/>
        <w:gridCol w:w="2610"/>
        <w:gridCol w:w="2250"/>
        <w:gridCol w:w="1710"/>
        <w:gridCol w:w="2160"/>
        <w:gridCol w:w="695"/>
      </w:tblGrid>
      <w:tr w:rsidR="0056728C" w:rsidRPr="008A1B26" w14:paraId="5FCEB540" w14:textId="77777777" w:rsidTr="0056728C">
        <w:trPr>
          <w:gridBefore w:val="1"/>
          <w:gridAfter w:val="1"/>
          <w:wBefore w:w="143" w:type="dxa"/>
          <w:wAfter w:w="695" w:type="dxa"/>
          <w:trHeight w:val="5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17B49012" w14:textId="77777777" w:rsidR="008A1B26" w:rsidRPr="008A1B26" w:rsidRDefault="008A1B26" w:rsidP="008A1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8A1B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CO"/>
              </w:rPr>
              <w:t>PROVEEDOR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0507C8C0" w14:textId="77777777" w:rsidR="008A1B26" w:rsidRPr="008A1B26" w:rsidRDefault="008A1B26" w:rsidP="008A1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8A1B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CO"/>
              </w:rPr>
              <w:t>ENTRADAS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16AD28CC" w14:textId="77777777" w:rsidR="008A1B26" w:rsidRPr="008A1B26" w:rsidRDefault="008A1B26" w:rsidP="008A1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8A1B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CO"/>
              </w:rPr>
              <w:t>PHVA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0C02D2AF" w14:textId="77777777" w:rsidR="008A1B26" w:rsidRPr="008A1B26" w:rsidRDefault="008A1B26" w:rsidP="008A1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8A1B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CO"/>
              </w:rPr>
              <w:t>ACTIVIDADES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63593C5E" w14:textId="77777777" w:rsidR="008A1B26" w:rsidRPr="008A1B26" w:rsidRDefault="008A1B26" w:rsidP="008A1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8A1B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CO"/>
              </w:rPr>
              <w:t>SALIDAS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716DD636" w14:textId="77777777" w:rsidR="008A1B26" w:rsidRPr="008A1B26" w:rsidRDefault="008A1B26" w:rsidP="008A1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8A1B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CO"/>
              </w:rPr>
              <w:t>CLIENTES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1DBFBD52" w14:textId="77777777" w:rsidR="008A1B26" w:rsidRPr="008A1B26" w:rsidRDefault="008A1B26" w:rsidP="008A1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8A1B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CO"/>
              </w:rPr>
              <w:t>RESPONSABLES</w:t>
            </w:r>
          </w:p>
        </w:tc>
      </w:tr>
      <w:tr w:rsidR="00576FC6" w:rsidRPr="00576FC6" w14:paraId="50B449B7" w14:textId="77777777" w:rsidTr="0056728C">
        <w:trPr>
          <w:gridBefore w:val="1"/>
          <w:gridAfter w:val="1"/>
          <w:wBefore w:w="143" w:type="dxa"/>
          <w:wAfter w:w="695" w:type="dxa"/>
          <w:trHeight w:val="108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81CB" w14:textId="77777777" w:rsidR="00576FC6" w:rsidRPr="00576FC6" w:rsidRDefault="00576FC6" w:rsidP="00576FC6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Direccionamiento estratégico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231C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Ordenamiento Territorial POT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C542" w14:textId="77777777" w:rsidR="00576FC6" w:rsidRPr="00576FC6" w:rsidRDefault="00576FC6" w:rsidP="00576FC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P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E57E1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1. Preparar, revisar y/o ajustar el plan de ordenamiento territorial tendiente a direccionar el ordenamiento y la construcción del territorio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49F2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ordenamiento del Distrito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C8BF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Direccionamiento Estratégico y todos los procesos en general.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F65E" w14:textId="77777777" w:rsidR="00576FC6" w:rsidRPr="00576FC6" w:rsidRDefault="00576FC6" w:rsidP="00576F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Secretaría de Planeación</w:t>
            </w:r>
          </w:p>
        </w:tc>
      </w:tr>
      <w:tr w:rsidR="00576FC6" w:rsidRPr="00576FC6" w14:paraId="24831E10" w14:textId="77777777" w:rsidTr="0056728C">
        <w:trPr>
          <w:gridBefore w:val="1"/>
          <w:gridAfter w:val="1"/>
          <w:wBefore w:w="143" w:type="dxa"/>
          <w:wAfter w:w="695" w:type="dxa"/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DBF4" w14:textId="77777777" w:rsidR="00576FC6" w:rsidRPr="00576FC6" w:rsidRDefault="00576FC6" w:rsidP="00576FC6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Direccionamiento estratégico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FDC0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Maestro de Espacio Público PMEP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98DFC" w14:textId="77777777" w:rsidR="00576FC6" w:rsidRPr="00576FC6" w:rsidRDefault="00576FC6" w:rsidP="00576FC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8D138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2. Elaborar e implementar el Plan Sectorial con el propósito de generar las estrategias y herramientas que permitan un desarrollo urbano organizado y coherente para toda la ciudad.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0E90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Programas, planes y proyectos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6D26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Direccionamiento Estratégico y algunos procesos (Planeación, Movilidad, Infraestructura).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258A" w14:textId="77777777" w:rsidR="00576FC6" w:rsidRPr="00576FC6" w:rsidRDefault="00576FC6" w:rsidP="00576F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Secretaría de Planeación y Secretaría de Control Urbano y Espacio Público</w:t>
            </w:r>
          </w:p>
        </w:tc>
      </w:tr>
      <w:tr w:rsidR="00576FC6" w:rsidRPr="00576FC6" w14:paraId="37ACC6F3" w14:textId="77777777" w:rsidTr="0056728C">
        <w:trPr>
          <w:gridBefore w:val="1"/>
          <w:gridAfter w:val="1"/>
          <w:wBefore w:w="143" w:type="dxa"/>
          <w:wAfter w:w="695" w:type="dxa"/>
          <w:trHeight w:val="13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1A1D" w14:textId="77777777" w:rsidR="00576FC6" w:rsidRPr="00576FC6" w:rsidRDefault="00576FC6" w:rsidP="00576FC6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Direccionamiento estratégico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9D42" w14:textId="77777777" w:rsidR="00576FC6" w:rsidRPr="00576FC6" w:rsidRDefault="00576FC6" w:rsidP="00576FC6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Desarrollo Distrital PDD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B4D6" w14:textId="77777777" w:rsidR="00576FC6" w:rsidRPr="00576FC6" w:rsidRDefault="00576FC6" w:rsidP="00576FC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30A2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3. Presentar un Plan de Acción que propenda por enrutar el cumplimiento de los objetivos misionales de los Procesos.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AE36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Accion de la Secretaría inherente a la Gestión Administrativa y de los proyectos enmarcados en el plan de Desarrollo.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3504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Direccionamiento Estratégico y todos los procesos en general.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2CDC5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Líder del Proceso, Jefes de Oficinas, Asesores, Profesionales E.</w:t>
            </w:r>
          </w:p>
        </w:tc>
      </w:tr>
      <w:tr w:rsidR="00576FC6" w:rsidRPr="00576FC6" w14:paraId="6FF176EF" w14:textId="77777777" w:rsidTr="0056728C">
        <w:trPr>
          <w:gridBefore w:val="1"/>
          <w:gridAfter w:val="1"/>
          <w:wBefore w:w="143" w:type="dxa"/>
          <w:wAfter w:w="695" w:type="dxa"/>
          <w:trHeight w:val="21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1D95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lastRenderedPageBreak/>
              <w:t>Proceso de Ordenamiento y Desarrollo Físico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DE01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Acción y de Gestión enmarcado en el Plan de Desarrollo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1B663" w14:textId="77777777" w:rsidR="00576FC6" w:rsidRPr="00576FC6" w:rsidRDefault="00576FC6" w:rsidP="00576FC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ECEA1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4.  Trazar planes que coadyuven a controlar, vigilar y recuperar la ocupación del espacio público; a vigilar y controlar la implementación de las normas urbanísticas; a ejercer el control al registro de la publicidad exterior visual; a construir cultura ciudadana por el respeto a las normas urbanísticas y al uso y disfrute del EP.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C815" w14:textId="77777777" w:rsidR="00576FC6" w:rsidRPr="00576FC6" w:rsidRDefault="00576FC6" w:rsidP="00576FC6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Planes operativos y pedagógicos.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DC66A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Ordenamiento y Desarrollo Físico, Grupos de Interés y Ciudadanía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1A2DB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Líder del Proceso, Jefes de Oficinas, Asesores, Profesionales E.</w:t>
            </w:r>
          </w:p>
        </w:tc>
      </w:tr>
      <w:tr w:rsidR="00576FC6" w:rsidRPr="00576FC6" w14:paraId="784B8AF2" w14:textId="77777777" w:rsidTr="0056728C">
        <w:trPr>
          <w:gridBefore w:val="1"/>
          <w:gridAfter w:val="1"/>
          <w:wBefore w:w="143" w:type="dxa"/>
          <w:wAfter w:w="695" w:type="dxa"/>
          <w:trHeight w:val="117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A4B0" w14:textId="77777777" w:rsidR="00576FC6" w:rsidRPr="00576FC6" w:rsidRDefault="00576FC6" w:rsidP="00576FC6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Gestion de Recursos Financieros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C322" w14:textId="77777777" w:rsidR="00576FC6" w:rsidRPr="00576FC6" w:rsidRDefault="00576FC6" w:rsidP="00576FC6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Presupuesto Distrital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8EF54" w14:textId="77777777" w:rsidR="00576FC6" w:rsidRPr="00576FC6" w:rsidRDefault="00576FC6" w:rsidP="00576FC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4CA6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5.  Proponer proyectos según el presupuesto asignado en el plan de inversión, con un manejo eficiente de los recursos.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3BC4" w14:textId="77777777" w:rsidR="00576FC6" w:rsidRPr="00576FC6" w:rsidRDefault="00576FC6" w:rsidP="00576FC6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Proyectos formulados y aprobados.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8C8A3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Direccionamiento Estrategico, Hacienda, Ciudadanos del Distrito.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5E769" w14:textId="77777777" w:rsidR="00576FC6" w:rsidRPr="00576FC6" w:rsidRDefault="00576FC6" w:rsidP="00576F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576FC6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Líder del Proceso, Jefes de Oficinas, Asesores, Profesionales E.</w:t>
            </w:r>
          </w:p>
        </w:tc>
      </w:tr>
      <w:tr w:rsidR="008A1B26" w:rsidRPr="008A1B26" w14:paraId="4A2E077B" w14:textId="77777777" w:rsidTr="0056728C">
        <w:tblPrEx>
          <w:jc w:val="center"/>
        </w:tblPrEx>
        <w:trPr>
          <w:trHeight w:val="255"/>
          <w:jc w:val="center"/>
        </w:trPr>
        <w:tc>
          <w:tcPr>
            <w:tcW w:w="15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</w:tcPr>
          <w:p w14:paraId="2B5DD7D6" w14:textId="777BBCB7" w:rsidR="008A1B26" w:rsidRPr="008A1B26" w:rsidRDefault="008A1B26" w:rsidP="008A1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004152" w:rsidRPr="00004152" w14:paraId="3F366F1F" w14:textId="77777777" w:rsidTr="0056728C">
        <w:trPr>
          <w:gridBefore w:val="1"/>
          <w:gridAfter w:val="1"/>
          <w:wBefore w:w="143" w:type="dxa"/>
          <w:wAfter w:w="695" w:type="dxa"/>
          <w:trHeight w:val="154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8E2F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Ordenamiento y Desarrollo Físico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7DD6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Accion de la Secretaría inherente a la Gestión Administrativa y de los proyectos enmarcados en el plan de Desarrollo.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4FA2" w14:textId="77777777" w:rsidR="00004152" w:rsidRPr="00004152" w:rsidRDefault="00004152" w:rsidP="0000415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H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F256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1. Ejecutar la gestión correspondiente dirigida a materializar las acciones y los proyectos en cumplimiento de la misión institucional y metas trazadas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AA14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Proyectos formulados-Bpin; CDP; Contratos realizados; Productos/Resultados; 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B9D20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Planeación, Infraestructura, Hacienda, Ciudadanía en general, Grupos de interés,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C8FD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Líder del Proceso, Jefes de Oficinas, Asesores, Profesionales E/U.</w:t>
            </w:r>
          </w:p>
        </w:tc>
      </w:tr>
      <w:tr w:rsidR="00004152" w:rsidRPr="00004152" w14:paraId="1842ED14" w14:textId="77777777" w:rsidTr="0056728C">
        <w:trPr>
          <w:gridBefore w:val="1"/>
          <w:gridAfter w:val="1"/>
          <w:wBefore w:w="143" w:type="dxa"/>
          <w:wAfter w:w="695" w:type="dxa"/>
          <w:trHeight w:val="1695"/>
        </w:trPr>
        <w:tc>
          <w:tcPr>
            <w:tcW w:w="2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D09B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lastRenderedPageBreak/>
              <w:t>Proceso de Ordenamiento y Desarrollo Físico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83B5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Planes Operativos y Cronogramas de actividades, peticiones, quejas y reclamos, solicitudes, según metas trazadas.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56F79" w14:textId="77777777" w:rsidR="00004152" w:rsidRPr="00004152" w:rsidRDefault="00004152" w:rsidP="0000415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620E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2. Efectuar operativos para recuperar, controlar y vigilar la ocupación del espacio público, hacer cumplir las normas de control urbanístico y supervisar el registro de la publicidad exterior visual.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788C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Actas de Suspensión, de Decomiso, de Compromiso, Informes Técnicos, Actas de Devolución, Resoluciones, Actos administrativos.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554F3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Ciudadanos en General, Procesos Sancionatorios, Gestión de Recursos Financieros.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A9B3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Jefes de Oficinas, Asesores, Profesionales E/U, Vigías/Facilitadores </w:t>
            </w:r>
          </w:p>
        </w:tc>
      </w:tr>
      <w:tr w:rsidR="00004152" w:rsidRPr="00004152" w14:paraId="254D924F" w14:textId="77777777" w:rsidTr="0056728C">
        <w:trPr>
          <w:gridBefore w:val="1"/>
          <w:gridAfter w:val="1"/>
          <w:wBefore w:w="143" w:type="dxa"/>
          <w:wAfter w:w="695" w:type="dxa"/>
          <w:trHeight w:val="124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E2D1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Ordenamiento y Desarrollo Físico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61DE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Pedagógico, quejas, actas de decomiso, solicitudes y reclamos.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E3162" w14:textId="77777777" w:rsidR="00004152" w:rsidRPr="00004152" w:rsidRDefault="00004152" w:rsidP="0000415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24C4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3. Ejecutar jornadas pedagógicas generadores de sentido de pertenencia hacia el teritorio, en diferentes sectores de la ciudad.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3477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Actas de devolución, Certificado de Pedagogía, Listados de asistencia, Registro fotográficos.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D9B17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Ciudadanos en General, Grupos de Interés, Infractores.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7D60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Jefes de Oficinas, Asesores, Profesionales E/U. </w:t>
            </w:r>
          </w:p>
        </w:tc>
      </w:tr>
      <w:tr w:rsidR="00004152" w:rsidRPr="00004152" w14:paraId="0754E6E1" w14:textId="77777777" w:rsidTr="0056728C">
        <w:trPr>
          <w:gridBefore w:val="1"/>
          <w:gridAfter w:val="1"/>
          <w:wBefore w:w="143" w:type="dxa"/>
          <w:wAfter w:w="695" w:type="dxa"/>
          <w:trHeight w:val="11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B0A6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Oficina de Espacio Público y de Control Urbano.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A2E1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Informes Técnicos.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4BA9" w14:textId="77777777" w:rsidR="00004152" w:rsidRPr="00004152" w:rsidRDefault="00004152" w:rsidP="0000415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5587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4. Preparar e impulsar las actuaciones administrativas necesarias para corregir las infracciones.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12A8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Pliegos, Autos, Expedientes, Resoluciones.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217F1D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Ciudadanos en General, Oficina de Espacio Público y Oficina de Control Urbano.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4B56" w14:textId="77777777" w:rsidR="00004152" w:rsidRPr="00004152" w:rsidRDefault="00004152" w:rsidP="000041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0041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Asesores, Jefes de Oficinas, Profesionales E/U. </w:t>
            </w:r>
          </w:p>
        </w:tc>
      </w:tr>
    </w:tbl>
    <w:p w14:paraId="29EEB9A1" w14:textId="77777777" w:rsidR="00F55B1A" w:rsidRPr="004D6AD4" w:rsidRDefault="00F55B1A" w:rsidP="004D6AD4">
      <w:pPr>
        <w:pStyle w:val="Sinespaciado"/>
        <w:rPr>
          <w:rFonts w:ascii="Arial" w:hAnsi="Arial" w:cs="Arial"/>
          <w:sz w:val="8"/>
          <w:lang w:val="es-ES_tradnl"/>
        </w:rPr>
      </w:pPr>
    </w:p>
    <w:tbl>
      <w:tblPr>
        <w:tblW w:w="15181" w:type="dxa"/>
        <w:jc w:val="center"/>
        <w:tblInd w:w="-1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2610"/>
        <w:gridCol w:w="2340"/>
        <w:gridCol w:w="720"/>
        <w:gridCol w:w="2610"/>
        <w:gridCol w:w="2250"/>
        <w:gridCol w:w="1710"/>
        <w:gridCol w:w="1365"/>
        <w:gridCol w:w="795"/>
      </w:tblGrid>
      <w:tr w:rsidR="008A1B26" w:rsidRPr="008A1B26" w14:paraId="7CD5A15E" w14:textId="77777777" w:rsidTr="001105A7">
        <w:trPr>
          <w:gridAfter w:val="1"/>
          <w:wAfter w:w="795" w:type="dxa"/>
          <w:trHeight w:val="255"/>
          <w:jc w:val="center"/>
        </w:trPr>
        <w:tc>
          <w:tcPr>
            <w:tcW w:w="14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B"/>
            <w:vAlign w:val="center"/>
            <w:hideMark/>
          </w:tcPr>
          <w:p w14:paraId="613301B7" w14:textId="77777777" w:rsidR="008A1B26" w:rsidRPr="008A1B26" w:rsidRDefault="008A1B26" w:rsidP="00A20BEF">
            <w:pPr>
              <w:ind w:left="-752" w:firstLine="44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8A1B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</w:tr>
      <w:tr w:rsidR="00A20BEF" w:rsidRPr="00A20BEF" w14:paraId="7D042653" w14:textId="77777777" w:rsidTr="00A20BEF">
        <w:tblPrEx>
          <w:jc w:val="left"/>
        </w:tblPrEx>
        <w:trPr>
          <w:gridBefore w:val="1"/>
          <w:wBefore w:w="781" w:type="dxa"/>
          <w:trHeight w:val="11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759D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Ordenamiento y Desarrollo Físico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06E4" w14:textId="77777777" w:rsidR="00A20BEF" w:rsidRPr="00A20BEF" w:rsidRDefault="00A20BEF" w:rsidP="00A20BE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Informes por oficinas/áreas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203D" w14:textId="77777777" w:rsidR="00A20BEF" w:rsidRPr="00A20BEF" w:rsidRDefault="00A20BEF" w:rsidP="00A20B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V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7B9C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1.Seguimiento y evaluación al Plan de Acción.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D308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Formato de Seguimiento y Evaluación por cuatrimestres, Informes de Gestión.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DBF0F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Planeación, Control Interno, Contraloría, Concejo Distrital, Comunidad en general.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78489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Líder del Proceso, Jefes de Oficinas, Asesores, Profesionales E.</w:t>
            </w:r>
          </w:p>
        </w:tc>
      </w:tr>
      <w:tr w:rsidR="00A20BEF" w:rsidRPr="00A20BEF" w14:paraId="4B569142" w14:textId="77777777" w:rsidTr="00A20BEF">
        <w:tblPrEx>
          <w:jc w:val="left"/>
        </w:tblPrEx>
        <w:trPr>
          <w:gridBefore w:val="1"/>
          <w:wBefore w:w="781" w:type="dxa"/>
          <w:trHeight w:val="129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44F3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Ordenamiento y Desarrollo Físico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EF6D" w14:textId="77777777" w:rsidR="00A20BEF" w:rsidRPr="00A20BEF" w:rsidRDefault="00A20BEF" w:rsidP="00A20BE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Informes por oficinas/áreas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1F792" w14:textId="77777777" w:rsidR="00A20BEF" w:rsidRPr="00A20BEF" w:rsidRDefault="00A20BEF" w:rsidP="00A20B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871D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2. Seguimiento y evaluación a los indicadores del proceso.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2CAB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Formato de Seguimiento y Evaluación por cuatrimestres, Formato hoja de vida de </w:t>
            </w: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lastRenderedPageBreak/>
              <w:t>Indicadores.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55A63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lastRenderedPageBreak/>
              <w:t>Planeación, Control Interno, Comunidad en general.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95FA3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Líder del Proceso, Jefes de Oficinas, Asesores, Profesionales E.</w:t>
            </w:r>
          </w:p>
        </w:tc>
      </w:tr>
      <w:tr w:rsidR="00A20BEF" w:rsidRPr="00A20BEF" w14:paraId="55967DFF" w14:textId="77777777" w:rsidTr="00A20BEF">
        <w:tblPrEx>
          <w:jc w:val="left"/>
        </w:tblPrEx>
        <w:trPr>
          <w:gridBefore w:val="1"/>
          <w:wBefore w:w="781" w:type="dxa"/>
          <w:trHeight w:val="118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6ECA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lastRenderedPageBreak/>
              <w:t>Oficina de Espacio Público y de Control Urbano.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0A36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Relación de procesos sancionatorios, relación por oficina de informes técnicos remitidos a Proceso Sancionatorio.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67065" w14:textId="77777777" w:rsidR="00A20BEF" w:rsidRPr="00A20BEF" w:rsidRDefault="00A20BEF" w:rsidP="00A20B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27DB3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3. Verificación del estado de los procesos aperturados por infracción identificada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1FE8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Resoluciones y/o Actos Administrativos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DE611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Ordenamiento y Desarrollo Físico.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FEB67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Líder del Proceso, Asesores.</w:t>
            </w:r>
          </w:p>
        </w:tc>
      </w:tr>
    </w:tbl>
    <w:p w14:paraId="0EEA552F" w14:textId="5CD6E333" w:rsidR="00A20BEF" w:rsidRPr="008A1B26" w:rsidRDefault="00A20BEF" w:rsidP="00A20BEF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ind w:hanging="360"/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</w:pPr>
    </w:p>
    <w:tbl>
      <w:tblPr>
        <w:tblStyle w:val="Tablaconcuadrcula"/>
        <w:tblW w:w="14400" w:type="dxa"/>
        <w:tblInd w:w="-702" w:type="dxa"/>
        <w:tblLook w:val="04A0" w:firstRow="1" w:lastRow="0" w:firstColumn="1" w:lastColumn="0" w:noHBand="0" w:noVBand="1"/>
      </w:tblPr>
      <w:tblGrid>
        <w:gridCol w:w="2610"/>
        <w:gridCol w:w="2340"/>
        <w:gridCol w:w="720"/>
        <w:gridCol w:w="2610"/>
        <w:gridCol w:w="2250"/>
        <w:gridCol w:w="1704"/>
        <w:gridCol w:w="2166"/>
      </w:tblGrid>
      <w:tr w:rsidR="00A20BEF" w:rsidRPr="00A20BEF" w14:paraId="6389F76E" w14:textId="77777777" w:rsidTr="00A20BEF">
        <w:trPr>
          <w:trHeight w:val="990"/>
        </w:trPr>
        <w:tc>
          <w:tcPr>
            <w:tcW w:w="2610" w:type="dxa"/>
            <w:vMerge w:val="restart"/>
            <w:hideMark/>
          </w:tcPr>
          <w:p w14:paraId="61A96F19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Evaluacion al Sistema Integrado de Gestion y Control</w:t>
            </w:r>
          </w:p>
        </w:tc>
        <w:tc>
          <w:tcPr>
            <w:tcW w:w="2340" w:type="dxa"/>
            <w:vMerge w:val="restart"/>
            <w:hideMark/>
          </w:tcPr>
          <w:p w14:paraId="3C180699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Formato evaluación de la gestión según plan de acción, Informes de Auditorias Internas</w:t>
            </w:r>
          </w:p>
        </w:tc>
        <w:tc>
          <w:tcPr>
            <w:tcW w:w="720" w:type="dxa"/>
            <w:vMerge w:val="restart"/>
            <w:hideMark/>
          </w:tcPr>
          <w:p w14:paraId="00C1E05F" w14:textId="77777777" w:rsidR="00A20BEF" w:rsidRPr="00A20BEF" w:rsidRDefault="00A20BEF" w:rsidP="00A20B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A</w:t>
            </w:r>
          </w:p>
        </w:tc>
        <w:tc>
          <w:tcPr>
            <w:tcW w:w="2610" w:type="dxa"/>
            <w:hideMark/>
          </w:tcPr>
          <w:p w14:paraId="28C94640" w14:textId="3C6F3023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1.Implementar las acciones </w:t>
            </w:r>
            <w: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de mejora </w:t>
            </w:r>
          </w:p>
        </w:tc>
        <w:tc>
          <w:tcPr>
            <w:tcW w:w="2250" w:type="dxa"/>
            <w:hideMark/>
          </w:tcPr>
          <w:p w14:paraId="4C98BF65" w14:textId="10967035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planes de mejoramiento.</w:t>
            </w:r>
          </w:p>
        </w:tc>
        <w:tc>
          <w:tcPr>
            <w:tcW w:w="1704" w:type="dxa"/>
            <w:vMerge w:val="restart"/>
            <w:hideMark/>
          </w:tcPr>
          <w:p w14:paraId="1AF3693C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Ordenamiento y Desarrollo Fisico, Sistema Integrado de Gestión, Organismos de Control.</w:t>
            </w:r>
          </w:p>
        </w:tc>
        <w:tc>
          <w:tcPr>
            <w:tcW w:w="2166" w:type="dxa"/>
            <w:vMerge w:val="restart"/>
            <w:hideMark/>
          </w:tcPr>
          <w:p w14:paraId="0718F55F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Líder del Proceso, Jefes de Oficinas, Asesores, Profesionales E.</w:t>
            </w:r>
          </w:p>
        </w:tc>
      </w:tr>
      <w:tr w:rsidR="00A20BEF" w:rsidRPr="00A20BEF" w14:paraId="054AFE28" w14:textId="77777777" w:rsidTr="00A20BEF">
        <w:trPr>
          <w:trHeight w:val="945"/>
        </w:trPr>
        <w:tc>
          <w:tcPr>
            <w:tcW w:w="2610" w:type="dxa"/>
            <w:vMerge/>
            <w:hideMark/>
          </w:tcPr>
          <w:p w14:paraId="3EE62076" w14:textId="77777777" w:rsidR="00A20BEF" w:rsidRPr="00A20BEF" w:rsidRDefault="00A20BEF" w:rsidP="00A20BE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340" w:type="dxa"/>
            <w:vMerge/>
            <w:hideMark/>
          </w:tcPr>
          <w:p w14:paraId="1D781F1E" w14:textId="77777777" w:rsidR="00A20BEF" w:rsidRPr="00A20BEF" w:rsidRDefault="00A20BEF" w:rsidP="00A20BE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720" w:type="dxa"/>
            <w:vMerge/>
            <w:hideMark/>
          </w:tcPr>
          <w:p w14:paraId="244E89FB" w14:textId="77777777" w:rsidR="00A20BEF" w:rsidRPr="00A20BEF" w:rsidRDefault="00A20BEF" w:rsidP="00A20B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610" w:type="dxa"/>
            <w:hideMark/>
          </w:tcPr>
          <w:p w14:paraId="741031FB" w14:textId="77777777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2. Programar reuniones de seguimiento periódicas con el equipo de mejoramiento continuo.</w:t>
            </w:r>
          </w:p>
        </w:tc>
        <w:tc>
          <w:tcPr>
            <w:tcW w:w="2250" w:type="dxa"/>
            <w:hideMark/>
          </w:tcPr>
          <w:p w14:paraId="2C5A552F" w14:textId="48F50479" w:rsidR="00A20BEF" w:rsidRPr="00A20BEF" w:rsidRDefault="00A20BEF" w:rsidP="00A20B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Acta de r</w:t>
            </w:r>
            <w: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eunión y acciones preventivas</w:t>
            </w:r>
            <w:r w:rsidRPr="00A20BE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 y de mejora.</w:t>
            </w:r>
          </w:p>
        </w:tc>
        <w:tc>
          <w:tcPr>
            <w:tcW w:w="1704" w:type="dxa"/>
            <w:vMerge/>
            <w:hideMark/>
          </w:tcPr>
          <w:p w14:paraId="2082AE3D" w14:textId="77777777" w:rsidR="00A20BEF" w:rsidRPr="00A20BEF" w:rsidRDefault="00A20BEF" w:rsidP="00A20BE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166" w:type="dxa"/>
            <w:vMerge/>
            <w:hideMark/>
          </w:tcPr>
          <w:p w14:paraId="50631C8C" w14:textId="77777777" w:rsidR="00A20BEF" w:rsidRPr="00A20BEF" w:rsidRDefault="00A20BEF" w:rsidP="00A20BE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A20BEF" w:rsidRPr="00A20BEF" w14:paraId="5E9346DC" w14:textId="77777777" w:rsidTr="00A20BEF">
        <w:tc>
          <w:tcPr>
            <w:tcW w:w="14400" w:type="dxa"/>
            <w:gridSpan w:val="7"/>
            <w:shd w:val="clear" w:color="auto" w:fill="C2D69B" w:themeFill="accent3" w:themeFillTint="99"/>
          </w:tcPr>
          <w:p w14:paraId="517DB4F0" w14:textId="77777777" w:rsidR="00A20BEF" w:rsidRPr="00A20BEF" w:rsidRDefault="00A20BEF" w:rsidP="00A20BEF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</w:tc>
      </w:tr>
    </w:tbl>
    <w:p w14:paraId="1E99EF26" w14:textId="77777777" w:rsidR="001D25F2" w:rsidRDefault="001D25F2" w:rsidP="008A1B26">
      <w:pPr>
        <w:pStyle w:val="Sinespaciado"/>
        <w:rPr>
          <w:rFonts w:ascii="Arial" w:hAnsi="Arial" w:cs="Arial"/>
          <w:lang w:val="es-ES_tradnl"/>
        </w:rPr>
      </w:pPr>
    </w:p>
    <w:p w14:paraId="0841C823" w14:textId="77777777" w:rsidR="001105A7" w:rsidRDefault="001105A7" w:rsidP="008A1B26">
      <w:pPr>
        <w:pStyle w:val="Sinespaciado"/>
        <w:rPr>
          <w:rFonts w:ascii="Arial" w:hAnsi="Arial" w:cs="Arial"/>
          <w:lang w:val="es-ES_tradnl"/>
        </w:rPr>
      </w:pPr>
    </w:p>
    <w:p w14:paraId="5EA799F7" w14:textId="77777777" w:rsidR="001105A7" w:rsidRDefault="001105A7" w:rsidP="008A1B26">
      <w:pPr>
        <w:pStyle w:val="Sinespaciado"/>
        <w:rPr>
          <w:rFonts w:ascii="Arial" w:hAnsi="Arial" w:cs="Arial"/>
          <w:lang w:val="es-ES_tradnl"/>
        </w:rPr>
      </w:pPr>
    </w:p>
    <w:p w14:paraId="5ECA7BDC" w14:textId="77777777" w:rsidR="001105A7" w:rsidRDefault="001105A7" w:rsidP="008A1B26">
      <w:pPr>
        <w:pStyle w:val="Sinespaciado"/>
        <w:rPr>
          <w:rFonts w:ascii="Arial" w:hAnsi="Arial" w:cs="Arial"/>
          <w:lang w:val="es-ES_tradnl"/>
        </w:rPr>
      </w:pPr>
    </w:p>
    <w:p w14:paraId="18FE8CAD" w14:textId="77777777" w:rsidR="001105A7" w:rsidRDefault="001105A7" w:rsidP="008A1B26">
      <w:pPr>
        <w:pStyle w:val="Sinespaciado"/>
        <w:rPr>
          <w:rFonts w:ascii="Arial" w:hAnsi="Arial" w:cs="Arial"/>
          <w:lang w:val="es-ES_tradnl"/>
        </w:rPr>
      </w:pPr>
    </w:p>
    <w:p w14:paraId="786795F2" w14:textId="77777777" w:rsidR="001105A7" w:rsidRDefault="001105A7" w:rsidP="008A1B26">
      <w:pPr>
        <w:pStyle w:val="Sinespaciado"/>
        <w:rPr>
          <w:rFonts w:ascii="Arial" w:hAnsi="Arial" w:cs="Arial"/>
          <w:lang w:val="es-ES_tradnl"/>
        </w:rPr>
      </w:pPr>
    </w:p>
    <w:p w14:paraId="38F06198" w14:textId="77777777" w:rsidR="001105A7" w:rsidRDefault="001105A7" w:rsidP="008A1B26">
      <w:pPr>
        <w:pStyle w:val="Sinespaciado"/>
        <w:rPr>
          <w:rFonts w:ascii="Arial" w:hAnsi="Arial" w:cs="Arial"/>
          <w:lang w:val="es-ES_tradnl"/>
        </w:rPr>
      </w:pPr>
    </w:p>
    <w:p w14:paraId="78DCE7A5" w14:textId="77777777" w:rsidR="001105A7" w:rsidRDefault="001105A7" w:rsidP="008A1B26">
      <w:pPr>
        <w:pStyle w:val="Sinespaciado"/>
        <w:rPr>
          <w:rFonts w:ascii="Arial" w:hAnsi="Arial" w:cs="Arial"/>
          <w:lang w:val="es-ES_tradnl"/>
        </w:rPr>
      </w:pPr>
    </w:p>
    <w:tbl>
      <w:tblPr>
        <w:tblW w:w="14400" w:type="dxa"/>
        <w:tblInd w:w="-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340"/>
        <w:gridCol w:w="450"/>
        <w:gridCol w:w="2790"/>
        <w:gridCol w:w="6120"/>
      </w:tblGrid>
      <w:tr w:rsidR="001D25F2" w:rsidRPr="001D25F2" w14:paraId="482C68FA" w14:textId="77777777" w:rsidTr="007E21B4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27E98" w14:textId="77777777" w:rsidR="001D25F2" w:rsidRPr="001D25F2" w:rsidRDefault="001D25F2" w:rsidP="001D25F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  <w:lastRenderedPageBreak/>
              <w:t>DOCUMENTOS ASOCIADOS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F3887" w14:textId="77777777" w:rsidR="001D25F2" w:rsidRPr="001D25F2" w:rsidRDefault="001D25F2" w:rsidP="001D25F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  <w:t>REGISTROS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86C6F" w14:textId="77777777" w:rsidR="001D25F2" w:rsidRPr="001D25F2" w:rsidRDefault="001D25F2" w:rsidP="001D25F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  <w:t> </w:t>
            </w:r>
          </w:p>
        </w:tc>
        <w:tc>
          <w:tcPr>
            <w:tcW w:w="89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414AC8D" w14:textId="77777777" w:rsidR="001D25F2" w:rsidRPr="001D25F2" w:rsidRDefault="001D25F2" w:rsidP="001D25F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  <w:t>RECURSOS</w:t>
            </w:r>
          </w:p>
        </w:tc>
      </w:tr>
      <w:tr w:rsidR="001D25F2" w:rsidRPr="001D25F2" w14:paraId="10FD6BB8" w14:textId="77777777" w:rsidTr="007E21B4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0ACC" w14:textId="77777777" w:rsidR="001D25F2" w:rsidRPr="001D25F2" w:rsidRDefault="001D25F2" w:rsidP="001D25F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Plan de Ordenamiento Territorial  - POT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14FD" w14:textId="77777777" w:rsidR="001D25F2" w:rsidRPr="001D25F2" w:rsidRDefault="001D25F2" w:rsidP="001D25F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  <w:t>Radicación de proyectos o programas, Actas e informes de auditoria, Informes Técnicos, Actas de Recibos de Obras,Permisos Ocupacion Temporal del Espacio Público, Recibo de Áreas de Cesión, Suspensión y Sellamiento de Obras, Interventorías de contratos,  Resoluciones, Asistencia a Capacitaciones, Actualizaciones de datos, formato de Verificación y Control, Acta de compromiso, Encuestas socioeconomicas, encuentas de percepción.</w:t>
            </w: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528CA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963" w14:textId="77777777" w:rsidR="001D25F2" w:rsidRPr="001D25F2" w:rsidRDefault="001D25F2" w:rsidP="001D2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Humanos/Talentos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CCC7C" w14:textId="77777777" w:rsidR="001D25F2" w:rsidRPr="001D25F2" w:rsidRDefault="001D25F2" w:rsidP="001D25F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Profesionales de las áreas de Ingenieria, Arquitectura, Jurídica, Administrativa, Sicólogos, Economistas, Comunicadores Sociales, Ingenieros de Sistemas, Técnicos y Bachilleres.</w:t>
            </w:r>
          </w:p>
        </w:tc>
      </w:tr>
      <w:tr w:rsidR="001D25F2" w:rsidRPr="001D25F2" w14:paraId="5FA4D39F" w14:textId="77777777" w:rsidTr="007E21B4">
        <w:trPr>
          <w:trHeight w:val="5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2DEF" w14:textId="77777777" w:rsidR="001D25F2" w:rsidRPr="001D25F2" w:rsidRDefault="001D25F2" w:rsidP="001D25F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Plan Maestro de Espacio Público-PMEP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1D97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8F5B0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0D85" w14:textId="77777777" w:rsidR="001D25F2" w:rsidRPr="001D25F2" w:rsidRDefault="001D25F2" w:rsidP="001D2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18415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1D25F2" w:rsidRPr="001D25F2" w14:paraId="50A54D65" w14:textId="77777777" w:rsidTr="007E21B4">
        <w:trPr>
          <w:trHeight w:val="5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6B3A" w14:textId="77777777" w:rsidR="001D25F2" w:rsidRPr="001D25F2" w:rsidRDefault="001D25F2" w:rsidP="001D25F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Plan de Desarrollo Distrital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98290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296C4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ECFD7" w14:textId="77777777" w:rsidR="001D25F2" w:rsidRPr="001D25F2" w:rsidRDefault="001D25F2" w:rsidP="001D2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867DC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1D25F2" w:rsidRPr="001D25F2" w14:paraId="7034C3D2" w14:textId="77777777" w:rsidTr="007E21B4">
        <w:trPr>
          <w:trHeight w:val="5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F9CC" w14:textId="77777777" w:rsidR="001D25F2" w:rsidRPr="001D25F2" w:rsidRDefault="001D25F2" w:rsidP="001D25F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Plan de Accion de la Secretaria 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A0CB4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65080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B02C2" w14:textId="77777777" w:rsidR="001D25F2" w:rsidRPr="001D25F2" w:rsidRDefault="001D25F2" w:rsidP="001D2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5B885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1D25F2" w:rsidRPr="001D25F2" w14:paraId="5FB62469" w14:textId="77777777" w:rsidTr="007E21B4">
        <w:trPr>
          <w:trHeight w:val="7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32A5" w14:textId="77777777" w:rsidR="001D25F2" w:rsidRPr="001D25F2" w:rsidRDefault="001D25F2" w:rsidP="001D25F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Manual del Espacio Publico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8B863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67CA4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EC6" w14:textId="77777777" w:rsidR="001D25F2" w:rsidRPr="001D25F2" w:rsidRDefault="001D25F2" w:rsidP="001D2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Físicos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EA1E9" w14:textId="77777777" w:rsidR="001D25F2" w:rsidRPr="001D25F2" w:rsidRDefault="001D25F2" w:rsidP="001D25F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Archivadores, escritorios, sillas ergonómicas, papelería, tinta-tonner, elementos de oficina, bodega, herramientas, vehículos, camiones, montacargas, </w:t>
            </w:r>
          </w:p>
        </w:tc>
      </w:tr>
      <w:tr w:rsidR="001D25F2" w:rsidRPr="001D25F2" w14:paraId="63CCF16C" w14:textId="77777777" w:rsidTr="007E21B4">
        <w:trPr>
          <w:trHeight w:val="7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B5E5" w14:textId="77777777" w:rsidR="001D25F2" w:rsidRPr="001D25F2" w:rsidRDefault="001D25F2" w:rsidP="001D25F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Manual de Contratación del Distrito de Barranquilla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05A8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FD459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DC4" w14:textId="77777777" w:rsidR="001D25F2" w:rsidRPr="001D25F2" w:rsidRDefault="001D25F2" w:rsidP="001D2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Tecnológicos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3D1B" w14:textId="77777777" w:rsidR="001D25F2" w:rsidRPr="001D25F2" w:rsidRDefault="001D25F2" w:rsidP="001D25F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Equipos de cómputo, impresoras, software básicos y específicos, conexión a internet e intranet y escáner, cámaras fotográficas, equipos de comunicaciones.</w:t>
            </w:r>
          </w:p>
        </w:tc>
      </w:tr>
      <w:tr w:rsidR="001D25F2" w:rsidRPr="001D25F2" w14:paraId="69619A37" w14:textId="77777777" w:rsidTr="007E21B4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BA6A" w14:textId="77777777" w:rsidR="001D25F2" w:rsidRPr="001D25F2" w:rsidRDefault="001D25F2" w:rsidP="001D25F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Manual de Interventoría del Distrito de Barranquilla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A49DA" w14:textId="77777777" w:rsidR="001D25F2" w:rsidRPr="001D25F2" w:rsidRDefault="001D25F2" w:rsidP="001D25F2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05C3" w14:textId="77777777" w:rsidR="001D25F2" w:rsidRPr="001D25F2" w:rsidRDefault="001D25F2" w:rsidP="001D25F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F450" w14:textId="77777777" w:rsidR="001D25F2" w:rsidRPr="001D25F2" w:rsidRDefault="001D25F2" w:rsidP="001D2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Infraestructura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7F2D" w14:textId="77777777" w:rsidR="001D25F2" w:rsidRPr="001D25F2" w:rsidRDefault="001D25F2" w:rsidP="001D25F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D25F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Sitio/Puestos de trabajo con adecuadas condiciones de ventilación e iluminación para las labores individuales y en equipo.</w:t>
            </w:r>
          </w:p>
        </w:tc>
      </w:tr>
    </w:tbl>
    <w:p w14:paraId="0EA69B9D" w14:textId="77777777" w:rsidR="007E21B4" w:rsidRDefault="007E21B4" w:rsidP="007E21B4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936"/>
        <w:gridCol w:w="4937"/>
      </w:tblGrid>
      <w:tr w:rsidR="007E21B4" w14:paraId="3DDB1E99" w14:textId="77777777" w:rsidTr="008910BC">
        <w:tc>
          <w:tcPr>
            <w:tcW w:w="3227" w:type="dxa"/>
            <w:shd w:val="clear" w:color="auto" w:fill="auto"/>
          </w:tcPr>
          <w:p w14:paraId="28AC8026" w14:textId="77777777" w:rsidR="007E21B4" w:rsidRPr="001F0119" w:rsidRDefault="007E21B4" w:rsidP="008910B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F01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936" w:type="dxa"/>
            <w:shd w:val="clear" w:color="auto" w:fill="auto"/>
          </w:tcPr>
          <w:p w14:paraId="7CBCE86D" w14:textId="77777777" w:rsidR="007E21B4" w:rsidRPr="001F0119" w:rsidRDefault="007E21B4" w:rsidP="008910B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F0119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  <w:p w14:paraId="762D8765" w14:textId="77777777" w:rsidR="007E21B4" w:rsidRPr="001F0119" w:rsidRDefault="007E21B4" w:rsidP="008910BC">
            <w:pPr>
              <w:pStyle w:val="Sinespaciado"/>
              <w:jc w:val="center"/>
              <w:rPr>
                <w:lang w:val="es-ES_tradnl"/>
              </w:rPr>
            </w:pPr>
          </w:p>
        </w:tc>
        <w:tc>
          <w:tcPr>
            <w:tcW w:w="4937" w:type="dxa"/>
            <w:shd w:val="clear" w:color="auto" w:fill="auto"/>
          </w:tcPr>
          <w:p w14:paraId="4BB019D0" w14:textId="77777777" w:rsidR="007E21B4" w:rsidRPr="001F0119" w:rsidRDefault="007E21B4" w:rsidP="008910BC">
            <w:pPr>
              <w:pStyle w:val="Sinespaciado"/>
              <w:rPr>
                <w:lang w:val="es-ES_tradnl"/>
              </w:rPr>
            </w:pPr>
            <w:r w:rsidRPr="001F0119">
              <w:rPr>
                <w:rFonts w:ascii="Arial" w:hAnsi="Arial" w:cs="Arial"/>
                <w:b/>
                <w:sz w:val="20"/>
                <w:szCs w:val="20"/>
              </w:rPr>
              <w:t>REQUISITOS ISO 9001:2015</w:t>
            </w:r>
          </w:p>
        </w:tc>
      </w:tr>
      <w:tr w:rsidR="007E21B4" w14:paraId="63636A73" w14:textId="77777777" w:rsidTr="008910BC">
        <w:tc>
          <w:tcPr>
            <w:tcW w:w="3227" w:type="dxa"/>
            <w:shd w:val="clear" w:color="auto" w:fill="auto"/>
          </w:tcPr>
          <w:p w14:paraId="1A31ABDA" w14:textId="77777777" w:rsidR="007E21B4" w:rsidRPr="001F0119" w:rsidRDefault="007E21B4" w:rsidP="008910BC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F011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Ver </w:t>
            </w:r>
            <w:proofErr w:type="spellStart"/>
            <w:r w:rsidRPr="001F0119">
              <w:rPr>
                <w:rFonts w:ascii="Arial" w:hAnsi="Arial" w:cs="Arial"/>
                <w:sz w:val="20"/>
                <w:szCs w:val="20"/>
                <w:lang w:val="es-ES_tradnl"/>
              </w:rPr>
              <w:t>Normograma</w:t>
            </w:r>
            <w:proofErr w:type="spellEnd"/>
            <w:r w:rsidRPr="001F011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proceso</w:t>
            </w:r>
          </w:p>
        </w:tc>
        <w:tc>
          <w:tcPr>
            <w:tcW w:w="4936" w:type="dxa"/>
            <w:shd w:val="clear" w:color="auto" w:fill="auto"/>
          </w:tcPr>
          <w:p w14:paraId="7E9A7C9E" w14:textId="77777777" w:rsidR="007E21B4" w:rsidRPr="001F0119" w:rsidRDefault="007E21B4" w:rsidP="008910B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F0119">
              <w:rPr>
                <w:rFonts w:ascii="Arial" w:hAnsi="Arial" w:cs="Arial"/>
                <w:sz w:val="20"/>
                <w:szCs w:val="20"/>
              </w:rPr>
              <w:t>4.2  -5.3 -5.4.1--5.5.3.--7.2.3 --6.1 -7.1 – 7.3 -7.5 -8.5 – 8.2.3 -8.2.4 -8.3- 8.4</w:t>
            </w:r>
          </w:p>
        </w:tc>
        <w:tc>
          <w:tcPr>
            <w:tcW w:w="4937" w:type="dxa"/>
            <w:shd w:val="clear" w:color="auto" w:fill="auto"/>
          </w:tcPr>
          <w:p w14:paraId="42B079A8" w14:textId="03C43D96" w:rsidR="007E21B4" w:rsidRDefault="00886D03" w:rsidP="007E21B4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C41E0">
              <w:rPr>
                <w:rFonts w:ascii="Arial" w:hAnsi="Arial" w:cs="Arial"/>
                <w:sz w:val="20"/>
                <w:szCs w:val="20"/>
              </w:rPr>
              <w:t>4.1, 4.2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21B4" w:rsidRPr="001F011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4.3, 4.4, 5.1.2,  6.1, 7.5.1, 7.5.2, 7.5.3, 8.1, 8.2, 8.2.1, 8.2.2, 8.7, 9.1.1, 9.1.2, 9.1.3, 10</w:t>
            </w:r>
            <w:r w:rsidR="007E21B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.1</w:t>
            </w:r>
            <w:r w:rsidR="007E21B4" w:rsidRPr="001F011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, 10.2</w:t>
            </w:r>
            <w:r w:rsidR="007E21B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, 10.3</w:t>
            </w:r>
          </w:p>
          <w:p w14:paraId="07ABC2F8" w14:textId="25285F99" w:rsidR="007E21B4" w:rsidRPr="001F0119" w:rsidRDefault="007E21B4" w:rsidP="00886D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7F7AD1E" w14:textId="77777777" w:rsidR="007E21B4" w:rsidRDefault="007E21B4" w:rsidP="007E21B4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7"/>
      </w:tblGrid>
      <w:tr w:rsidR="007E21B4" w14:paraId="27FCF4A0" w14:textId="77777777" w:rsidTr="008910BC">
        <w:trPr>
          <w:trHeight w:val="250"/>
          <w:jc w:val="center"/>
        </w:trPr>
        <w:tc>
          <w:tcPr>
            <w:tcW w:w="7307" w:type="dxa"/>
            <w:shd w:val="clear" w:color="auto" w:fill="auto"/>
          </w:tcPr>
          <w:p w14:paraId="73B954F3" w14:textId="77777777" w:rsidR="007E21B4" w:rsidRPr="001F0119" w:rsidRDefault="007E21B4" w:rsidP="008910B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F01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7E21B4" w14:paraId="1ED2655B" w14:textId="77777777" w:rsidTr="008910BC">
        <w:trPr>
          <w:trHeight w:val="288"/>
          <w:jc w:val="center"/>
        </w:trPr>
        <w:tc>
          <w:tcPr>
            <w:tcW w:w="7307" w:type="dxa"/>
            <w:shd w:val="clear" w:color="auto" w:fill="auto"/>
          </w:tcPr>
          <w:p w14:paraId="2E416BD4" w14:textId="77777777" w:rsidR="007E21B4" w:rsidRPr="001F0119" w:rsidRDefault="007E21B4" w:rsidP="008910BC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1F0119"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14:paraId="08871686" w14:textId="77777777" w:rsidR="007E21B4" w:rsidRDefault="007E21B4" w:rsidP="007E21B4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W w:w="8823" w:type="dxa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5458"/>
      </w:tblGrid>
      <w:tr w:rsidR="007E21B4" w14:paraId="2BA35693" w14:textId="77777777" w:rsidTr="008910BC">
        <w:trPr>
          <w:trHeight w:val="357"/>
          <w:jc w:val="center"/>
        </w:trPr>
        <w:tc>
          <w:tcPr>
            <w:tcW w:w="8823" w:type="dxa"/>
            <w:gridSpan w:val="2"/>
            <w:shd w:val="clear" w:color="auto" w:fill="auto"/>
          </w:tcPr>
          <w:p w14:paraId="4177CA94" w14:textId="77777777" w:rsidR="007E21B4" w:rsidRPr="001F0119" w:rsidRDefault="007E21B4" w:rsidP="008910B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F01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RIESGOS Y OPORTUNIDADES</w:t>
            </w:r>
          </w:p>
        </w:tc>
      </w:tr>
      <w:tr w:rsidR="007E21B4" w14:paraId="63E8D01F" w14:textId="77777777" w:rsidTr="008910BC">
        <w:trPr>
          <w:trHeight w:val="357"/>
          <w:jc w:val="center"/>
        </w:trPr>
        <w:tc>
          <w:tcPr>
            <w:tcW w:w="3365" w:type="dxa"/>
            <w:shd w:val="clear" w:color="auto" w:fill="auto"/>
          </w:tcPr>
          <w:p w14:paraId="343D11D5" w14:textId="77777777" w:rsidR="007E21B4" w:rsidRPr="001F0119" w:rsidRDefault="007E21B4" w:rsidP="008910B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F01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</w:t>
            </w:r>
          </w:p>
        </w:tc>
        <w:tc>
          <w:tcPr>
            <w:tcW w:w="5458" w:type="dxa"/>
            <w:shd w:val="clear" w:color="auto" w:fill="auto"/>
          </w:tcPr>
          <w:p w14:paraId="25E1D659" w14:textId="77777777" w:rsidR="007E21B4" w:rsidRPr="001F0119" w:rsidRDefault="007E21B4" w:rsidP="008910B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F01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7E21B4" w14:paraId="7786A126" w14:textId="77777777" w:rsidTr="008910BC">
        <w:trPr>
          <w:trHeight w:val="387"/>
          <w:jc w:val="center"/>
        </w:trPr>
        <w:tc>
          <w:tcPr>
            <w:tcW w:w="3365" w:type="dxa"/>
            <w:shd w:val="clear" w:color="auto" w:fill="auto"/>
          </w:tcPr>
          <w:p w14:paraId="75853383" w14:textId="77777777" w:rsidR="007E21B4" w:rsidRPr="001F0119" w:rsidRDefault="007E21B4" w:rsidP="008910B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F0119"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458" w:type="dxa"/>
            <w:shd w:val="clear" w:color="auto" w:fill="auto"/>
          </w:tcPr>
          <w:p w14:paraId="12162B45" w14:textId="77777777" w:rsidR="007E21B4" w:rsidRPr="001F0119" w:rsidRDefault="007E21B4" w:rsidP="008910B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F0119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14:paraId="02E119A8" w14:textId="77777777" w:rsidR="007E21B4" w:rsidRDefault="007E21B4" w:rsidP="007E21B4">
      <w:pPr>
        <w:pStyle w:val="Sinespaciado"/>
        <w:jc w:val="center"/>
        <w:rPr>
          <w:rFonts w:ascii="Arial" w:hAnsi="Arial" w:cs="Arial"/>
          <w:lang w:val="es-ES_tradnl"/>
        </w:rPr>
      </w:pPr>
    </w:p>
    <w:p w14:paraId="10A1F669" w14:textId="77777777" w:rsidR="007E21B4" w:rsidRDefault="007E21B4" w:rsidP="007E21B4">
      <w:pPr>
        <w:pStyle w:val="Sinespaciado"/>
        <w:jc w:val="center"/>
        <w:rPr>
          <w:rFonts w:ascii="Arial" w:hAnsi="Arial" w:cs="Arial"/>
          <w:lang w:val="es-ES_tradnl"/>
        </w:rPr>
      </w:pPr>
    </w:p>
    <w:p w14:paraId="3076CC5A" w14:textId="77777777" w:rsidR="007E21B4" w:rsidRDefault="007E21B4" w:rsidP="007E21B4">
      <w:pPr>
        <w:pStyle w:val="Sinespaciado"/>
        <w:jc w:val="center"/>
        <w:rPr>
          <w:rFonts w:ascii="Arial" w:hAnsi="Arial" w:cs="Arial"/>
          <w:lang w:val="es-ES_tradnl"/>
        </w:rPr>
      </w:pPr>
    </w:p>
    <w:p w14:paraId="588A57A2" w14:textId="77777777" w:rsidR="007E21B4" w:rsidRDefault="007E21B4" w:rsidP="007E21B4">
      <w:pPr>
        <w:pStyle w:val="Sinespaciado"/>
        <w:jc w:val="center"/>
        <w:rPr>
          <w:rFonts w:ascii="Arial" w:hAnsi="Arial" w:cs="Arial"/>
          <w:lang w:val="es-ES_tradnl"/>
        </w:rPr>
      </w:pPr>
    </w:p>
    <w:p w14:paraId="4E50D1DE" w14:textId="77777777" w:rsidR="007E21B4" w:rsidRDefault="007E21B4" w:rsidP="007E21B4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page" w:tblpXSpec="center" w:tblpY="10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7E21B4" w14:paraId="6D43077B" w14:textId="77777777" w:rsidTr="008910BC">
        <w:trPr>
          <w:trHeight w:val="267"/>
        </w:trPr>
        <w:tc>
          <w:tcPr>
            <w:tcW w:w="8926" w:type="dxa"/>
            <w:gridSpan w:val="3"/>
            <w:shd w:val="clear" w:color="auto" w:fill="auto"/>
          </w:tcPr>
          <w:p w14:paraId="0D9020B2" w14:textId="77777777" w:rsidR="007E21B4" w:rsidRPr="001F0119" w:rsidRDefault="007E21B4" w:rsidP="008910BC">
            <w:pPr>
              <w:pStyle w:val="Sinespaciado"/>
              <w:jc w:val="center"/>
              <w:rPr>
                <w:lang w:val="es-ES_tradnl"/>
              </w:rPr>
            </w:pPr>
            <w:r w:rsidRPr="001F01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7E21B4" w14:paraId="49285A40" w14:textId="77777777" w:rsidTr="008910BC">
        <w:trPr>
          <w:trHeight w:val="251"/>
        </w:trPr>
        <w:tc>
          <w:tcPr>
            <w:tcW w:w="1809" w:type="dxa"/>
            <w:shd w:val="clear" w:color="auto" w:fill="auto"/>
          </w:tcPr>
          <w:p w14:paraId="3F82EA14" w14:textId="77777777" w:rsidR="007E21B4" w:rsidRPr="001F0119" w:rsidRDefault="007E21B4" w:rsidP="008910B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F01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0" w:type="dxa"/>
            <w:shd w:val="clear" w:color="auto" w:fill="auto"/>
          </w:tcPr>
          <w:p w14:paraId="1C5AC66D" w14:textId="77777777" w:rsidR="007E21B4" w:rsidRPr="001F0119" w:rsidRDefault="007E21B4" w:rsidP="008910B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F01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4707" w:type="dxa"/>
            <w:shd w:val="clear" w:color="auto" w:fill="auto"/>
          </w:tcPr>
          <w:p w14:paraId="617B102C" w14:textId="77777777" w:rsidR="007E21B4" w:rsidRPr="001F0119" w:rsidRDefault="007E21B4" w:rsidP="008910BC">
            <w:pPr>
              <w:pStyle w:val="Sinespaciado"/>
              <w:jc w:val="center"/>
              <w:rPr>
                <w:lang w:val="es-ES_tradnl"/>
              </w:rPr>
            </w:pPr>
            <w:r w:rsidRPr="001F01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7E21B4" w14:paraId="69603340" w14:textId="77777777" w:rsidTr="008910BC">
        <w:trPr>
          <w:trHeight w:val="267"/>
        </w:trPr>
        <w:tc>
          <w:tcPr>
            <w:tcW w:w="1809" w:type="dxa"/>
            <w:shd w:val="clear" w:color="auto" w:fill="auto"/>
          </w:tcPr>
          <w:p w14:paraId="2C1B232A" w14:textId="77777777" w:rsidR="007E21B4" w:rsidRPr="001F0119" w:rsidRDefault="007E21B4" w:rsidP="008910BC">
            <w:pPr>
              <w:pStyle w:val="Sinespaciado"/>
              <w:jc w:val="center"/>
              <w:rPr>
                <w:lang w:val="es-ES_tradnl"/>
              </w:rPr>
            </w:pPr>
            <w:r w:rsidRPr="001F0119">
              <w:rPr>
                <w:lang w:val="es-ES_tradnl"/>
              </w:rPr>
              <w:t>23/09/2016</w:t>
            </w:r>
          </w:p>
        </w:tc>
        <w:tc>
          <w:tcPr>
            <w:tcW w:w="2410" w:type="dxa"/>
            <w:shd w:val="clear" w:color="auto" w:fill="auto"/>
          </w:tcPr>
          <w:p w14:paraId="2820DAE6" w14:textId="77777777" w:rsidR="007E21B4" w:rsidRPr="001F0119" w:rsidRDefault="007E21B4" w:rsidP="008910BC">
            <w:pPr>
              <w:pStyle w:val="Sinespaciado"/>
              <w:jc w:val="center"/>
              <w:rPr>
                <w:lang w:val="es-ES_tradnl"/>
              </w:rPr>
            </w:pPr>
            <w:r w:rsidRPr="001F0119">
              <w:rPr>
                <w:lang w:val="es-ES_tradnl"/>
              </w:rPr>
              <w:t>4.0</w:t>
            </w:r>
          </w:p>
        </w:tc>
        <w:tc>
          <w:tcPr>
            <w:tcW w:w="4707" w:type="dxa"/>
            <w:shd w:val="clear" w:color="auto" w:fill="auto"/>
          </w:tcPr>
          <w:p w14:paraId="0F7A7ED4" w14:textId="77777777" w:rsidR="007E21B4" w:rsidRPr="001F0119" w:rsidRDefault="007E21B4" w:rsidP="008910BC">
            <w:pPr>
              <w:pStyle w:val="Sinespaciado"/>
              <w:jc w:val="center"/>
              <w:rPr>
                <w:lang w:val="es-ES_tradnl"/>
              </w:rPr>
            </w:pPr>
            <w:r w:rsidRPr="001F0119">
              <w:rPr>
                <w:lang w:val="es-ES_tradnl"/>
              </w:rPr>
              <w:t>Cambio de versión</w:t>
            </w:r>
          </w:p>
        </w:tc>
      </w:tr>
    </w:tbl>
    <w:p w14:paraId="2A9B0CD9" w14:textId="77777777" w:rsidR="007E21B4" w:rsidRPr="008D2C06" w:rsidRDefault="007E21B4" w:rsidP="007E21B4">
      <w:pPr>
        <w:jc w:val="center"/>
      </w:pPr>
    </w:p>
    <w:p w14:paraId="1636DC75" w14:textId="77777777" w:rsidR="008A1B26" w:rsidRDefault="008A1B26" w:rsidP="008A1B26">
      <w:pPr>
        <w:pStyle w:val="Sinespaciado"/>
        <w:rPr>
          <w:lang w:val="es-ES_tradnl"/>
        </w:rPr>
      </w:pPr>
    </w:p>
    <w:p w14:paraId="31446DEF" w14:textId="77777777" w:rsidR="007E21B4" w:rsidRDefault="007E21B4" w:rsidP="008A1B26">
      <w:pPr>
        <w:pStyle w:val="Sinespaciado"/>
        <w:rPr>
          <w:lang w:val="es-ES_tradnl"/>
        </w:rPr>
      </w:pPr>
    </w:p>
    <w:sectPr w:rsidR="007E21B4" w:rsidSect="00A20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0" w:right="720" w:bottom="180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0C564" w14:textId="77777777" w:rsidR="000C5C59" w:rsidRDefault="000C5C59" w:rsidP="00343BA3">
      <w:r>
        <w:separator/>
      </w:r>
    </w:p>
  </w:endnote>
  <w:endnote w:type="continuationSeparator" w:id="0">
    <w:p w14:paraId="0E81F0AE" w14:textId="77777777" w:rsidR="000C5C59" w:rsidRDefault="000C5C59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9AEE" w14:textId="77777777" w:rsidR="0062321C" w:rsidRDefault="006232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A7F92" w14:textId="47F75AEF" w:rsidR="00120CFF" w:rsidRDefault="00120CFF" w:rsidP="0069663F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9E46F96" wp14:editId="0B998DEF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21C">
      <w:rPr>
        <w:sz w:val="18"/>
        <w:szCs w:val="18"/>
      </w:rPr>
      <w:tab/>
    </w:r>
    <w:r w:rsidR="0062321C">
      <w:rPr>
        <w:sz w:val="18"/>
        <w:szCs w:val="18"/>
      </w:rPr>
      <w:tab/>
    </w:r>
    <w:r w:rsidR="0062321C">
      <w:rPr>
        <w:sz w:val="18"/>
        <w:szCs w:val="18"/>
      </w:rPr>
      <w:tab/>
    </w:r>
    <w:r w:rsidR="0062321C">
      <w:rPr>
        <w:sz w:val="18"/>
        <w:szCs w:val="18"/>
      </w:rPr>
      <w:tab/>
    </w:r>
    <w:r w:rsidR="0062321C">
      <w:rPr>
        <w:sz w:val="18"/>
        <w:szCs w:val="18"/>
      </w:rPr>
      <w:tab/>
      <w:t>Versión: 4.0</w:t>
    </w:r>
  </w:p>
  <w:p w14:paraId="1C536FDE" w14:textId="6613E7B0" w:rsidR="0062321C" w:rsidRPr="00615418" w:rsidRDefault="0062321C" w:rsidP="0069663F">
    <w:pPr>
      <w:pStyle w:val="Piedepgin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Aprobación: 23/09/16</w:t>
    </w:r>
  </w:p>
  <w:p w14:paraId="1BDCC408" w14:textId="77777777" w:rsidR="00120CFF" w:rsidRPr="00615418" w:rsidRDefault="00120CFF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35121" w14:textId="77777777" w:rsidR="0062321C" w:rsidRDefault="006232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56787" w14:textId="77777777" w:rsidR="000C5C59" w:rsidRDefault="000C5C59" w:rsidP="00343BA3">
      <w:r>
        <w:separator/>
      </w:r>
    </w:p>
  </w:footnote>
  <w:footnote w:type="continuationSeparator" w:id="0">
    <w:p w14:paraId="27AC97BF" w14:textId="77777777" w:rsidR="000C5C59" w:rsidRDefault="000C5C59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54764" w14:textId="77777777" w:rsidR="0062321C" w:rsidRDefault="006232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CD060" w14:textId="77777777" w:rsidR="00120CFF" w:rsidRDefault="00120CF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970430A" wp14:editId="12C8BC17">
          <wp:simplePos x="0" y="0"/>
          <wp:positionH relativeFrom="column">
            <wp:posOffset>-85725</wp:posOffset>
          </wp:positionH>
          <wp:positionV relativeFrom="paragraph">
            <wp:posOffset>-205740</wp:posOffset>
          </wp:positionV>
          <wp:extent cx="8643620" cy="1448435"/>
          <wp:effectExtent l="0" t="0" r="5080" b="0"/>
          <wp:wrapTight wrapText="bothSides">
            <wp:wrapPolygon edited="0">
              <wp:start x="0" y="0"/>
              <wp:lineTo x="0" y="21306"/>
              <wp:lineTo x="21565" y="21306"/>
              <wp:lineTo x="21565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6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26FBE" w14:textId="77777777" w:rsidR="0062321C" w:rsidRDefault="006232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04152"/>
    <w:rsid w:val="000157A7"/>
    <w:rsid w:val="0002486B"/>
    <w:rsid w:val="000277A6"/>
    <w:rsid w:val="0007032E"/>
    <w:rsid w:val="00082441"/>
    <w:rsid w:val="000A451B"/>
    <w:rsid w:val="000B20BC"/>
    <w:rsid w:val="000C5C59"/>
    <w:rsid w:val="000E6801"/>
    <w:rsid w:val="001105A7"/>
    <w:rsid w:val="00120CFF"/>
    <w:rsid w:val="001225A2"/>
    <w:rsid w:val="00141795"/>
    <w:rsid w:val="00143510"/>
    <w:rsid w:val="00166E82"/>
    <w:rsid w:val="001D25F2"/>
    <w:rsid w:val="001D416D"/>
    <w:rsid w:val="002004C1"/>
    <w:rsid w:val="00230DAF"/>
    <w:rsid w:val="00265C43"/>
    <w:rsid w:val="0028783A"/>
    <w:rsid w:val="00297D79"/>
    <w:rsid w:val="002C44E1"/>
    <w:rsid w:val="002C7AB2"/>
    <w:rsid w:val="002F28E3"/>
    <w:rsid w:val="00307A85"/>
    <w:rsid w:val="00326CE1"/>
    <w:rsid w:val="00343BA3"/>
    <w:rsid w:val="0037666E"/>
    <w:rsid w:val="00397DAA"/>
    <w:rsid w:val="003A2E5C"/>
    <w:rsid w:val="003A5E42"/>
    <w:rsid w:val="003C60C9"/>
    <w:rsid w:val="003D44BF"/>
    <w:rsid w:val="003D4663"/>
    <w:rsid w:val="003F304E"/>
    <w:rsid w:val="00403C45"/>
    <w:rsid w:val="00423617"/>
    <w:rsid w:val="004340B6"/>
    <w:rsid w:val="00441D07"/>
    <w:rsid w:val="004B0EC4"/>
    <w:rsid w:val="004D46C3"/>
    <w:rsid w:val="004D663E"/>
    <w:rsid w:val="004D6AD4"/>
    <w:rsid w:val="0052532B"/>
    <w:rsid w:val="0056728C"/>
    <w:rsid w:val="00576FC6"/>
    <w:rsid w:val="00590B31"/>
    <w:rsid w:val="005940D0"/>
    <w:rsid w:val="00595652"/>
    <w:rsid w:val="005C14EC"/>
    <w:rsid w:val="005E5354"/>
    <w:rsid w:val="005F154A"/>
    <w:rsid w:val="00615418"/>
    <w:rsid w:val="0062321C"/>
    <w:rsid w:val="00625737"/>
    <w:rsid w:val="00646795"/>
    <w:rsid w:val="0065130F"/>
    <w:rsid w:val="0069663F"/>
    <w:rsid w:val="006E6E99"/>
    <w:rsid w:val="00731963"/>
    <w:rsid w:val="007B1885"/>
    <w:rsid w:val="007D2DCF"/>
    <w:rsid w:val="007E1209"/>
    <w:rsid w:val="007E21B4"/>
    <w:rsid w:val="00842102"/>
    <w:rsid w:val="00886D03"/>
    <w:rsid w:val="008A1B26"/>
    <w:rsid w:val="008B18E0"/>
    <w:rsid w:val="008D2C06"/>
    <w:rsid w:val="008D55E9"/>
    <w:rsid w:val="00900DA0"/>
    <w:rsid w:val="009175EF"/>
    <w:rsid w:val="009558E8"/>
    <w:rsid w:val="00963675"/>
    <w:rsid w:val="009A0C21"/>
    <w:rsid w:val="009A46CF"/>
    <w:rsid w:val="00A16063"/>
    <w:rsid w:val="00A20BEF"/>
    <w:rsid w:val="00A25C03"/>
    <w:rsid w:val="00A62606"/>
    <w:rsid w:val="00A84D24"/>
    <w:rsid w:val="00AE16A3"/>
    <w:rsid w:val="00AF02F9"/>
    <w:rsid w:val="00B11ABB"/>
    <w:rsid w:val="00B1615A"/>
    <w:rsid w:val="00B41C96"/>
    <w:rsid w:val="00B61E9A"/>
    <w:rsid w:val="00B64E0C"/>
    <w:rsid w:val="00B7229C"/>
    <w:rsid w:val="00B732AB"/>
    <w:rsid w:val="00B736FC"/>
    <w:rsid w:val="00B9097A"/>
    <w:rsid w:val="00B966B0"/>
    <w:rsid w:val="00BC6A84"/>
    <w:rsid w:val="00C0635A"/>
    <w:rsid w:val="00C11AB2"/>
    <w:rsid w:val="00C47090"/>
    <w:rsid w:val="00C77371"/>
    <w:rsid w:val="00CF3805"/>
    <w:rsid w:val="00CF575B"/>
    <w:rsid w:val="00D0186E"/>
    <w:rsid w:val="00D37157"/>
    <w:rsid w:val="00D54D53"/>
    <w:rsid w:val="00D60AD3"/>
    <w:rsid w:val="00D77E2D"/>
    <w:rsid w:val="00D80C21"/>
    <w:rsid w:val="00D85477"/>
    <w:rsid w:val="00DB3624"/>
    <w:rsid w:val="00E115B7"/>
    <w:rsid w:val="00E13A30"/>
    <w:rsid w:val="00E53314"/>
    <w:rsid w:val="00EC6A0B"/>
    <w:rsid w:val="00F267CA"/>
    <w:rsid w:val="00F34F53"/>
    <w:rsid w:val="00F55B1A"/>
    <w:rsid w:val="00F84CC8"/>
    <w:rsid w:val="00F871C2"/>
    <w:rsid w:val="00FA636C"/>
    <w:rsid w:val="00FC1550"/>
    <w:rsid w:val="00FC20CF"/>
    <w:rsid w:val="00FD33D9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2F76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7E1DB2-F710-47F5-9E57-B29CEEA0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1327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Elsy Rada</cp:lastModifiedBy>
  <cp:revision>8</cp:revision>
  <dcterms:created xsi:type="dcterms:W3CDTF">2016-11-29T16:18:00Z</dcterms:created>
  <dcterms:modified xsi:type="dcterms:W3CDTF">2016-11-29T22:29:00Z</dcterms:modified>
</cp:coreProperties>
</file>