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D91" w:rsidRDefault="00D07D91" w:rsidP="00D07D91">
      <w:pPr>
        <w:jc w:val="center"/>
        <w:rPr>
          <w:rFonts w:ascii="Arial" w:hAnsi="Arial" w:cs="Arial"/>
          <w:b/>
        </w:rPr>
      </w:pPr>
      <w:bookmarkStart w:id="0" w:name="_GoBack"/>
      <w:bookmarkEnd w:id="0"/>
      <w:r>
        <w:rPr>
          <w:rFonts w:ascii="Arial" w:hAnsi="Arial" w:cs="Arial"/>
          <w:b/>
        </w:rPr>
        <w:t>LA ALCALDESA MAYOR DEL DISTRITO ESPECIAL, INDUSTRIAL Y PORTUARIO DE BARRANQUILLA EN USO DE SUS FACULTADES CONSTITUCIONALES Y LEGALES, ESPECIALMENTE LAS CONFERIDAS LA LEY 489 DE 1998, LA LEY 594 DE 2000,  EL  DECRETO -  LEY 019 DE 2012, DECRETO 2609 DE 2012 Y</w:t>
      </w:r>
    </w:p>
    <w:p w:rsidR="00D07D91" w:rsidRDefault="00D07D91" w:rsidP="00D07D91">
      <w:pPr>
        <w:jc w:val="center"/>
        <w:rPr>
          <w:rFonts w:ascii="Arial" w:hAnsi="Arial" w:cs="Arial"/>
          <w:b/>
        </w:rPr>
      </w:pPr>
      <w:r>
        <w:rPr>
          <w:rFonts w:ascii="Arial" w:hAnsi="Arial" w:cs="Arial"/>
          <w:b/>
        </w:rPr>
        <w:t>CONSIDERANDO:</w:t>
      </w:r>
    </w:p>
    <w:p w:rsidR="00952914" w:rsidRDefault="00952914" w:rsidP="00D07D91">
      <w:pPr>
        <w:jc w:val="both"/>
        <w:rPr>
          <w:rFonts w:ascii="Arial" w:hAnsi="Arial" w:cs="Arial"/>
          <w:color w:val="000000"/>
          <w:lang w:val="es-CO"/>
        </w:rPr>
      </w:pPr>
      <w:r>
        <w:rPr>
          <w:rFonts w:ascii="Arial" w:hAnsi="Arial" w:cs="Arial"/>
          <w:color w:val="000000"/>
          <w:lang w:val="es-CO"/>
        </w:rPr>
        <w:t>Que para la adecuada prestación de los servicios ofrecidos por las Unidades de Correspondencia de las entidades públicas y privadas que cumplen con funciones públicas, es necesario establecer las pautas que hagan efectivo su cumplimiento bajo los principios que rigen la Administración Pública.</w:t>
      </w:r>
    </w:p>
    <w:p w:rsidR="00952914" w:rsidRDefault="00952914" w:rsidP="00D07D91">
      <w:pPr>
        <w:jc w:val="both"/>
        <w:rPr>
          <w:rFonts w:ascii="Arial" w:hAnsi="Arial" w:cs="Arial"/>
          <w:color w:val="000000"/>
          <w:lang w:val="es-CO"/>
        </w:rPr>
      </w:pPr>
      <w:r>
        <w:rPr>
          <w:rFonts w:ascii="Arial" w:hAnsi="Arial" w:cs="Arial"/>
          <w:color w:val="000000"/>
          <w:lang w:val="es-CO"/>
        </w:rPr>
        <w:t xml:space="preserve">Que la Ley 80 de 1989, señala las funciones del Archivo General de la Nación, entre ellas la  de </w:t>
      </w:r>
      <w:proofErr w:type="spellStart"/>
      <w:r>
        <w:rPr>
          <w:rFonts w:ascii="Arial" w:hAnsi="Arial" w:cs="Arial"/>
          <w:color w:val="000000"/>
          <w:lang w:val="es-CO"/>
        </w:rPr>
        <w:t>de</w:t>
      </w:r>
      <w:proofErr w:type="spellEnd"/>
      <w:r>
        <w:rPr>
          <w:rFonts w:ascii="Arial" w:hAnsi="Arial" w:cs="Arial"/>
          <w:color w:val="000000"/>
          <w:lang w:val="es-CO"/>
        </w:rPr>
        <w:t xml:space="preserve"> fijas políticas y establecer las reglamentos necesarios, y en su Acuerdo 07 de 29 de junio de 1994, adopta el Reglamento General de Archivos, como norma reguladora del que hacer archivístico.</w:t>
      </w:r>
    </w:p>
    <w:p w:rsidR="00D07D91" w:rsidRDefault="00D07D91" w:rsidP="00D07D91">
      <w:pPr>
        <w:jc w:val="both"/>
        <w:rPr>
          <w:rFonts w:ascii="Arial" w:hAnsi="Arial" w:cs="Arial"/>
          <w:color w:val="000000"/>
          <w:lang w:val="es-CO"/>
        </w:rPr>
      </w:pPr>
      <w:r>
        <w:rPr>
          <w:rFonts w:ascii="Arial" w:hAnsi="Arial" w:cs="Arial"/>
          <w:color w:val="000000"/>
          <w:lang w:val="es-CO"/>
        </w:rPr>
        <w:t xml:space="preserve">Que la Ley 594 de 2000, reconoce que los documentos institucionalizan las decisiones administrativas y los archivos constituyen una herramienta indispensable para la gestión administrativa, económica, política y cultural del Estado y la administración de justicia; son testimonio de los hechos y de las obras; documentan las personas, los derechos y las instituciones. </w:t>
      </w:r>
    </w:p>
    <w:p w:rsidR="00D07D91" w:rsidRDefault="00D07D91" w:rsidP="00D07D91">
      <w:pPr>
        <w:jc w:val="both"/>
        <w:rPr>
          <w:rFonts w:ascii="Arial" w:hAnsi="Arial" w:cs="Arial"/>
          <w:color w:val="000000"/>
          <w:lang w:val="es-CO"/>
        </w:rPr>
      </w:pPr>
      <w:r>
        <w:rPr>
          <w:rFonts w:ascii="Arial" w:hAnsi="Arial" w:cs="Arial"/>
          <w:color w:val="000000"/>
          <w:lang w:val="es-CO"/>
        </w:rPr>
        <w:t>Que el artículo 21 de la Ley 594 de 2000, establece que las entidades públicas deberán elaborar programas de gestión de documentos, pudiendo contemplar el uso de nuevas tecnologías y soportes, en cuya aplicación deberán observarse los principios y procesos archivísticos.</w:t>
      </w:r>
    </w:p>
    <w:p w:rsidR="00D07D91" w:rsidRDefault="00D07D91" w:rsidP="00D07D91">
      <w:pPr>
        <w:jc w:val="both"/>
        <w:rPr>
          <w:rFonts w:ascii="Arial" w:hAnsi="Arial" w:cs="Arial"/>
          <w:color w:val="000000"/>
          <w:lang w:val="es-CO"/>
        </w:rPr>
      </w:pPr>
      <w:r>
        <w:rPr>
          <w:rFonts w:ascii="Arial" w:hAnsi="Arial" w:cs="Arial"/>
          <w:color w:val="000000"/>
          <w:lang w:val="es-CO"/>
        </w:rPr>
        <w:t>Que el artículo 22 de la Ley 594 de 2000, entiende la gestión de documentos dentro del concepto de Archivo Total, que comprende procesos tales como la producción o recepción, la distribución, la consulta, la organización, la recuperación y la disposición final de los documentos.</w:t>
      </w:r>
    </w:p>
    <w:p w:rsidR="00D07D91" w:rsidRDefault="00D07D91" w:rsidP="00D07D91">
      <w:pPr>
        <w:jc w:val="both"/>
        <w:rPr>
          <w:rFonts w:ascii="Arial" w:hAnsi="Arial" w:cs="Arial"/>
          <w:color w:val="000000"/>
          <w:lang w:val="es-CO"/>
        </w:rPr>
      </w:pPr>
      <w:r>
        <w:rPr>
          <w:rFonts w:ascii="Arial" w:hAnsi="Arial" w:cs="Arial"/>
          <w:color w:val="000000"/>
        </w:rPr>
        <w:t xml:space="preserve">Que la Ley 527 de 1999, define y reglamenta el acceso y uso de los mensajes de datos, del comercio electrónico y de las firmas digitales </w:t>
      </w:r>
      <w:r>
        <w:rPr>
          <w:rFonts w:ascii="Arial" w:hAnsi="Arial" w:cs="Arial"/>
          <w:color w:val="000000"/>
          <w:lang w:val="es-CO"/>
        </w:rPr>
        <w:t xml:space="preserve"> y en virtud del principio de equivalencia funcional, le otorga al mensaje de datos la calidad de prueba, dando lugar a que el mensaje de datos se encuentre en igualdad de condiciones en un litigio o discusión jurídica. </w:t>
      </w:r>
    </w:p>
    <w:p w:rsidR="008D3789" w:rsidRPr="008D3789" w:rsidRDefault="008D3789" w:rsidP="008D3789">
      <w:pPr>
        <w:pStyle w:val="Sinespaciado"/>
      </w:pPr>
      <w:r w:rsidRPr="008D3789">
        <w:t xml:space="preserve">                                                                                                                                          Aprobación: 02/09/2013</w:t>
      </w:r>
    </w:p>
    <w:p w:rsidR="008D3789" w:rsidRPr="008D3789" w:rsidRDefault="008D3789" w:rsidP="008D3789">
      <w:pPr>
        <w:pStyle w:val="Sinespaciado"/>
      </w:pPr>
      <w:r w:rsidRPr="008D3789">
        <w:t xml:space="preserve">                                                                                                                             </w:t>
      </w:r>
      <w:r>
        <w:t xml:space="preserve">             </w:t>
      </w:r>
      <w:r w:rsidRPr="008D3789">
        <w:t>Versión: 1.0</w:t>
      </w:r>
    </w:p>
    <w:p w:rsidR="008D3789" w:rsidRDefault="008D3789" w:rsidP="008D3789">
      <w:pPr>
        <w:jc w:val="right"/>
        <w:rPr>
          <w:rFonts w:ascii="Arial" w:hAnsi="Arial" w:cs="Arial"/>
          <w:color w:val="000000"/>
          <w:lang w:val="es-CO"/>
        </w:rPr>
      </w:pPr>
    </w:p>
    <w:p w:rsidR="00D07D91" w:rsidRDefault="00D07D91" w:rsidP="00D07D91">
      <w:pPr>
        <w:jc w:val="both"/>
        <w:rPr>
          <w:rFonts w:ascii="Arial" w:hAnsi="Arial" w:cs="Arial"/>
          <w:color w:val="000000"/>
          <w:lang w:val="es-CO"/>
        </w:rPr>
      </w:pPr>
      <w:r>
        <w:rPr>
          <w:rFonts w:ascii="Arial" w:hAnsi="Arial" w:cs="Arial"/>
          <w:color w:val="000000"/>
          <w:lang w:val="es-CO"/>
        </w:rPr>
        <w:lastRenderedPageBreak/>
        <w:t xml:space="preserve">Que las tecnologías de la información y la comunicación, están modificando las prácticas y formas de gestionar los documentos en las entidades públicas, lo cual tiene efectos sobre el patrimonio documental del país. </w:t>
      </w:r>
    </w:p>
    <w:p w:rsidR="00D07D91" w:rsidRDefault="00D07D91" w:rsidP="00D07D91">
      <w:pPr>
        <w:jc w:val="both"/>
        <w:rPr>
          <w:rFonts w:ascii="Arial" w:hAnsi="Arial" w:cs="Arial"/>
          <w:color w:val="000000"/>
          <w:lang w:val="es-CO"/>
        </w:rPr>
      </w:pPr>
      <w:r>
        <w:rPr>
          <w:rFonts w:ascii="Arial" w:hAnsi="Arial" w:cs="Arial"/>
          <w:color w:val="000000"/>
          <w:lang w:val="es-CO"/>
        </w:rPr>
        <w:t>Que el capítulo IV de la Ley 1437 de 2011, autoriza la utilización de medios electrónicos en el proceso administrativo en particular en lo referente al documento público en medios electrónicos, el archivo electrónico de documentos, el expediente electrónico, la recepción de documentos electrónicos por parte de las autoridades y la prueba de recepción y envío de mensajes de datos.</w:t>
      </w:r>
    </w:p>
    <w:p w:rsidR="00D07D91" w:rsidRDefault="00D07D91" w:rsidP="00D07D91">
      <w:pPr>
        <w:jc w:val="both"/>
        <w:rPr>
          <w:rFonts w:ascii="Arial" w:hAnsi="Arial" w:cs="Arial"/>
          <w:color w:val="000000"/>
          <w:lang w:val="es-CO"/>
        </w:rPr>
      </w:pPr>
      <w:r>
        <w:rPr>
          <w:rFonts w:ascii="Arial" w:hAnsi="Arial" w:cs="Arial"/>
          <w:color w:val="000000"/>
        </w:rPr>
        <w:t>Que d</w:t>
      </w:r>
      <w:proofErr w:type="spellStart"/>
      <w:r>
        <w:rPr>
          <w:rFonts w:ascii="Arial" w:hAnsi="Arial" w:cs="Arial"/>
          <w:color w:val="000000"/>
          <w:lang w:val="es-CO"/>
        </w:rPr>
        <w:t>e</w:t>
      </w:r>
      <w:proofErr w:type="spellEnd"/>
      <w:r>
        <w:rPr>
          <w:rFonts w:ascii="Arial" w:hAnsi="Arial" w:cs="Arial"/>
          <w:color w:val="000000"/>
          <w:lang w:val="es-CO"/>
        </w:rPr>
        <w:t xml:space="preserve"> conformidad con el Plan Nacional de Desarrollo 2010 -2014, el Gobierno Nacional trabaja por tener una gestión pública efectiva, eficiente y eficaz y dentro de las estrategias principales para la implementación de esta política, se encuentra la denominada "Cero Papel" que consiste en la sustitución de los flujos documentales en papel por soportes y medios electrónicos, sustentados en la utilización de Tecnologías de la Información y las Telecomunicaciones. Esta estrategia, además de los impactos en favor del ambiente, tiene por objeto incrementar la eficiencia administrativa.</w:t>
      </w:r>
    </w:p>
    <w:p w:rsidR="00D07D91" w:rsidRDefault="00D07D91" w:rsidP="00D07D91">
      <w:pPr>
        <w:jc w:val="both"/>
        <w:rPr>
          <w:rFonts w:ascii="Arial" w:hAnsi="Arial" w:cs="Arial"/>
          <w:color w:val="000000"/>
          <w:lang w:val="es-CO"/>
        </w:rPr>
      </w:pPr>
      <w:r>
        <w:rPr>
          <w:rFonts w:ascii="Arial" w:hAnsi="Arial" w:cs="Arial"/>
          <w:color w:val="000000"/>
          <w:lang w:val="es-CO"/>
        </w:rPr>
        <w:t>Que la Presidencia de la República expidió la Directiva Presidencial No. 04 de 2012 por la cual se solicitó a las entidades públicas la reducción del papel como medio de registro de documentos y actuaciones de la administración pública, adoptando diferentes prácticas y utilización  de medios electrónicos en la gestión documental.</w:t>
      </w:r>
    </w:p>
    <w:p w:rsidR="00D07D91" w:rsidRDefault="00D07D91" w:rsidP="00D07D91">
      <w:pPr>
        <w:jc w:val="both"/>
        <w:rPr>
          <w:rFonts w:ascii="Arial" w:hAnsi="Arial" w:cs="Arial"/>
          <w:color w:val="000000"/>
          <w:lang w:val="es-CO"/>
        </w:rPr>
      </w:pPr>
      <w:r>
        <w:rPr>
          <w:rFonts w:ascii="Arial" w:hAnsi="Arial" w:cs="Arial"/>
          <w:color w:val="000000"/>
          <w:lang w:val="es-CO"/>
        </w:rPr>
        <w:t xml:space="preserve">Que con el fin de avanzar en la Política de Eficiencia Administrativa y Cero Papel en la Administración Pública, los organismos y entidades del Estado deberán identificar, racionalizar, simplificar, y automatizar los trámites y los procesos, procedimientos y servicios internos, con el propósito de eliminar duplicidad de funciones y barreras que impidan la oportuna, eficiente y eficaz prestación del servicio en la gestión administrativa. </w:t>
      </w:r>
    </w:p>
    <w:p w:rsidR="00D07D91" w:rsidRDefault="00D07D91" w:rsidP="00D07D91">
      <w:pPr>
        <w:jc w:val="both"/>
        <w:rPr>
          <w:rFonts w:ascii="Arial" w:hAnsi="Arial" w:cs="Arial"/>
          <w:color w:val="000000"/>
          <w:lang w:val="es-CO"/>
        </w:rPr>
      </w:pPr>
      <w:r>
        <w:rPr>
          <w:rFonts w:ascii="Arial" w:hAnsi="Arial" w:cs="Arial"/>
          <w:color w:val="000000"/>
          <w:lang w:val="es-CO"/>
        </w:rPr>
        <w:t xml:space="preserve">Que el Archivo General de la Nación como ente rector de la política archivística en Colombia a través de la Circular Externa No. 005 de 2012, fijó recomendaciones para llevar a cabo los procesos de digitalización de las comunicaciones oficiales electrónicas en el marco de la iniciativa Cero Papel. </w:t>
      </w:r>
    </w:p>
    <w:p w:rsidR="00D07D91" w:rsidRDefault="00D07D91" w:rsidP="00D07D91">
      <w:pPr>
        <w:jc w:val="both"/>
        <w:rPr>
          <w:rFonts w:ascii="Arial" w:eastAsia="Times New Roman" w:hAnsi="Arial" w:cs="Arial"/>
          <w:bCs/>
          <w:color w:val="000000"/>
          <w:lang w:val="es-CO" w:eastAsia="es-ES"/>
        </w:rPr>
      </w:pPr>
      <w:r>
        <w:rPr>
          <w:rFonts w:ascii="Arial" w:eastAsia="Times New Roman" w:hAnsi="Arial" w:cs="Arial"/>
          <w:bCs/>
          <w:color w:val="000000"/>
          <w:lang w:val="es-CO" w:eastAsia="es-ES"/>
        </w:rPr>
        <w:t>Que el Decreto Ley 019 de 2012, por el cual se dictan normas para suprimir o reformar regulaciones, procedimientos y trámites innecesarios existentes en la Administración Pública, establece en los artículos 4</w:t>
      </w:r>
      <w:r>
        <w:rPr>
          <w:rFonts w:ascii="Arial" w:eastAsia="Times New Roman" w:hAnsi="Arial" w:cs="Arial"/>
          <w:bCs/>
          <w:color w:val="000000"/>
          <w:vertAlign w:val="superscript"/>
          <w:lang w:val="es-CO" w:eastAsia="es-ES"/>
        </w:rPr>
        <w:t xml:space="preserve">0 </w:t>
      </w:r>
      <w:r>
        <w:rPr>
          <w:rFonts w:ascii="Arial" w:eastAsia="Times New Roman" w:hAnsi="Arial" w:cs="Arial"/>
          <w:bCs/>
          <w:color w:val="000000"/>
          <w:lang w:val="es-CO" w:eastAsia="es-ES"/>
        </w:rPr>
        <w:t>y 14</w:t>
      </w:r>
      <w:r>
        <w:rPr>
          <w:rFonts w:ascii="Arial" w:eastAsia="Times New Roman" w:hAnsi="Arial" w:cs="Arial"/>
          <w:bCs/>
          <w:color w:val="000000"/>
          <w:vertAlign w:val="superscript"/>
          <w:lang w:val="es-CO" w:eastAsia="es-ES"/>
        </w:rPr>
        <w:t xml:space="preserve">0 </w:t>
      </w:r>
      <w:r>
        <w:rPr>
          <w:rFonts w:ascii="Arial" w:eastAsia="Times New Roman" w:hAnsi="Arial" w:cs="Arial"/>
          <w:bCs/>
          <w:color w:val="000000"/>
          <w:lang w:val="es-CO" w:eastAsia="es-ES"/>
        </w:rPr>
        <w:t xml:space="preserve">el uso de las tecnologías de la información y las comunicaciones y en particular al uso de medios electrónicos como elemento necesario en la optimización de los trámites ante la Administración Pública. </w:t>
      </w:r>
    </w:p>
    <w:p w:rsidR="00D07D91" w:rsidRDefault="00D07D91" w:rsidP="00D07D91">
      <w:pPr>
        <w:jc w:val="both"/>
        <w:rPr>
          <w:rFonts w:ascii="Arial" w:eastAsia="Times New Roman" w:hAnsi="Arial" w:cs="Arial"/>
          <w:bCs/>
          <w:color w:val="000000"/>
          <w:lang w:val="es-CO" w:eastAsia="es-ES"/>
        </w:rPr>
      </w:pPr>
      <w:r>
        <w:rPr>
          <w:rFonts w:ascii="Arial" w:eastAsia="Times New Roman" w:hAnsi="Arial" w:cs="Arial"/>
          <w:bCs/>
          <w:color w:val="000000"/>
          <w:lang w:val="es-CO" w:eastAsia="es-ES"/>
        </w:rPr>
        <w:t xml:space="preserve">Que la Ley 1564 de 2012, por medio de la cual se expide el Código General del Proceso y </w:t>
      </w:r>
      <w:r>
        <w:rPr>
          <w:rFonts w:ascii="Arial" w:eastAsia="Times New Roman" w:hAnsi="Arial" w:cs="Arial"/>
          <w:bCs/>
          <w:color w:val="000000"/>
          <w:lang w:val="es-CO" w:eastAsia="es-ES"/>
        </w:rPr>
        <w:lastRenderedPageBreak/>
        <w:t xml:space="preserve">se dictan otras disposiciones, en lo referente al uso de las tecnologías de la información y de las comunicaciones en todas las actuaciones de la gestión y trámites de los procesos judiciales, así como en la formación y archivo de los expedientes. </w:t>
      </w:r>
    </w:p>
    <w:p w:rsidR="00D07D91" w:rsidRDefault="00D07D91" w:rsidP="00D07D91">
      <w:pPr>
        <w:jc w:val="both"/>
        <w:rPr>
          <w:rFonts w:ascii="Arial" w:hAnsi="Arial" w:cs="Arial"/>
          <w:bCs/>
          <w:color w:val="000000"/>
          <w:lang w:val="es-CO"/>
        </w:rPr>
      </w:pPr>
      <w:r>
        <w:rPr>
          <w:rFonts w:ascii="Arial" w:hAnsi="Arial" w:cs="Arial"/>
          <w:bCs/>
          <w:color w:val="000000"/>
          <w:lang w:val="es-CO"/>
        </w:rPr>
        <w:t>Que el Decreto 2482 del 3 de diciembre de 2012, "Por el cual se establecen los lineamientos generales para la integración de la planeación y la gestión", tiene como objeto adoptar el Modelo Integrado de Planeación y Gestión como instrumento de articulación y reporte de la planeación, se busca un Estado con capacidad permanente para mejorar su gestión, sus espacios de participación y su interlocución con la sociedad, en procura de la prestación de mejores y más efectivos servicios.</w:t>
      </w:r>
    </w:p>
    <w:p w:rsidR="00D07D91" w:rsidRDefault="00D07D91" w:rsidP="00D07D91">
      <w:pPr>
        <w:jc w:val="both"/>
        <w:rPr>
          <w:rFonts w:ascii="Arial" w:hAnsi="Arial" w:cs="Arial"/>
          <w:bCs/>
          <w:color w:val="000000"/>
          <w:lang w:val="es-CO"/>
        </w:rPr>
      </w:pPr>
      <w:r>
        <w:rPr>
          <w:rFonts w:ascii="Arial" w:hAnsi="Arial" w:cs="Arial"/>
          <w:bCs/>
          <w:color w:val="000000"/>
          <w:lang w:val="es-CO"/>
        </w:rPr>
        <w:t>Que además es necesario tener en cuenta lo establecido en el Decreto No. 2609 de 2012 que reglamentó el Título V de la Ley 594 de 2000, parcialmente los artículos 58 y 59 de la Ley 1437 de 2011 y dictó otras disposiciones en materia de Gestión Documental para todas las Entidades del Estado.</w:t>
      </w:r>
    </w:p>
    <w:p w:rsidR="00D07D91" w:rsidRDefault="00D07D91" w:rsidP="00D07D91">
      <w:pPr>
        <w:jc w:val="both"/>
        <w:rPr>
          <w:rFonts w:ascii="Arial" w:hAnsi="Arial" w:cs="Arial"/>
          <w:bCs/>
          <w:color w:val="000000"/>
          <w:lang w:val="es-CO"/>
        </w:rPr>
      </w:pPr>
      <w:r>
        <w:rPr>
          <w:rFonts w:ascii="Arial" w:hAnsi="Arial" w:cs="Arial"/>
          <w:bCs/>
          <w:color w:val="000000"/>
          <w:lang w:val="es-CO"/>
        </w:rPr>
        <w:t>Que se hace necesario tener en cuenta lo establecido en el Acuerdo 004 de 2013 por medio del cual se reglamentó parcialmente los Decretos 2578 y 2609 de 2012 y se modificó el procedimiento para la elaboración, presentación, evaluación, aprobación e implementación de la Tablas de Retención Documental y las Tablas de Valoración Documental. Igualmente lo establecido en el Acuerdo No. 005 de 2013 por el cual se fijaron los criterios básicos para la clasificación, ordenación y descripción de los archivos en las entidades públicas y privadas que cumplen funciones públicas.</w:t>
      </w:r>
    </w:p>
    <w:p w:rsidR="00D07D91" w:rsidRDefault="00D07D91" w:rsidP="00D07D91">
      <w:pPr>
        <w:jc w:val="both"/>
        <w:rPr>
          <w:rFonts w:ascii="Arial" w:hAnsi="Arial" w:cs="Arial"/>
          <w:bCs/>
          <w:color w:val="000000"/>
          <w:lang w:val="es-CO"/>
        </w:rPr>
      </w:pPr>
      <w:r>
        <w:rPr>
          <w:rFonts w:ascii="Arial" w:hAnsi="Arial" w:cs="Arial"/>
          <w:bCs/>
          <w:color w:val="000000"/>
          <w:lang w:val="es-CO"/>
        </w:rPr>
        <w:t xml:space="preserve">Que en virtud de todo lo anterior es necesario </w:t>
      </w:r>
      <w:r w:rsidR="004D1A2A">
        <w:rPr>
          <w:rFonts w:ascii="Arial" w:hAnsi="Arial" w:cs="Arial"/>
          <w:bCs/>
          <w:color w:val="000000"/>
          <w:lang w:val="es-CO"/>
        </w:rPr>
        <w:t xml:space="preserve">derogar </w:t>
      </w:r>
      <w:r>
        <w:rPr>
          <w:rFonts w:ascii="Arial" w:hAnsi="Arial" w:cs="Arial"/>
          <w:bCs/>
          <w:color w:val="000000"/>
          <w:lang w:val="es-CO"/>
        </w:rPr>
        <w:t>el Decreto No. 0491 de 2008 por medio del cual se estableció el manual de procedimientos de la Gestión Documental para la Alcaldía Distrital de Barranquilla.</w:t>
      </w:r>
    </w:p>
    <w:p w:rsidR="00D07D91" w:rsidRDefault="00D07D91" w:rsidP="00D07D91">
      <w:pPr>
        <w:pStyle w:val="NormalWeb"/>
        <w:shd w:val="clear" w:color="auto" w:fill="FFFFFF"/>
        <w:jc w:val="both"/>
        <w:rPr>
          <w:rFonts w:ascii="Arial" w:hAnsi="Arial" w:cs="Arial"/>
          <w:color w:val="000000"/>
          <w:sz w:val="22"/>
          <w:szCs w:val="22"/>
        </w:rPr>
      </w:pPr>
      <w:r>
        <w:rPr>
          <w:rFonts w:ascii="Arial" w:hAnsi="Arial" w:cs="Arial"/>
          <w:color w:val="000000"/>
          <w:sz w:val="22"/>
          <w:szCs w:val="22"/>
        </w:rPr>
        <w:t xml:space="preserve">En </w:t>
      </w:r>
      <w:proofErr w:type="spellStart"/>
      <w:r>
        <w:rPr>
          <w:rFonts w:ascii="Arial" w:hAnsi="Arial" w:cs="Arial"/>
          <w:color w:val="000000"/>
          <w:sz w:val="22"/>
          <w:szCs w:val="22"/>
        </w:rPr>
        <w:t>merito</w:t>
      </w:r>
      <w:proofErr w:type="spellEnd"/>
      <w:r>
        <w:rPr>
          <w:rFonts w:ascii="Arial" w:hAnsi="Arial" w:cs="Arial"/>
          <w:color w:val="000000"/>
          <w:sz w:val="22"/>
          <w:szCs w:val="22"/>
        </w:rPr>
        <w:t xml:space="preserve"> de lo expuesto este Despacho,</w:t>
      </w:r>
    </w:p>
    <w:p w:rsidR="00D07D91" w:rsidRDefault="00D07D91" w:rsidP="00D07D91">
      <w:pPr>
        <w:jc w:val="center"/>
        <w:rPr>
          <w:rFonts w:ascii="Arial" w:hAnsi="Arial" w:cs="Arial"/>
          <w:b/>
          <w:lang w:val="es-CO"/>
        </w:rPr>
      </w:pPr>
      <w:r>
        <w:rPr>
          <w:rFonts w:ascii="Arial" w:hAnsi="Arial" w:cs="Arial"/>
          <w:b/>
          <w:lang w:val="es-CO"/>
        </w:rPr>
        <w:t>DECRETA:</w:t>
      </w:r>
    </w:p>
    <w:p w:rsidR="00D07D91" w:rsidRDefault="00D07D91" w:rsidP="00D07D91">
      <w:pPr>
        <w:jc w:val="center"/>
        <w:rPr>
          <w:rFonts w:ascii="Arial" w:hAnsi="Arial" w:cs="Arial"/>
          <w:b/>
          <w:lang w:val="es-CO"/>
        </w:rPr>
      </w:pPr>
      <w:r>
        <w:rPr>
          <w:rFonts w:ascii="Arial" w:hAnsi="Arial" w:cs="Arial"/>
          <w:b/>
          <w:lang w:val="es-CO"/>
        </w:rPr>
        <w:t>CAPITULO I</w:t>
      </w:r>
    </w:p>
    <w:p w:rsidR="00D07D91" w:rsidRDefault="00D07D91" w:rsidP="00D07D91">
      <w:pPr>
        <w:jc w:val="center"/>
        <w:rPr>
          <w:rFonts w:ascii="Arial" w:hAnsi="Arial" w:cs="Arial"/>
          <w:b/>
          <w:lang w:val="es-CO"/>
        </w:rPr>
      </w:pPr>
      <w:r>
        <w:rPr>
          <w:rFonts w:ascii="Arial" w:hAnsi="Arial" w:cs="Arial"/>
          <w:b/>
          <w:lang w:val="es-CO"/>
        </w:rPr>
        <w:t>ASPECTOS GENERALES</w:t>
      </w:r>
    </w:p>
    <w:p w:rsidR="00D07D91" w:rsidRDefault="00D07D91" w:rsidP="00D07D91">
      <w:pPr>
        <w:jc w:val="both"/>
        <w:rPr>
          <w:rFonts w:ascii="Arial" w:hAnsi="Arial" w:cs="Arial"/>
          <w:lang w:val="es-CO"/>
        </w:rPr>
      </w:pPr>
      <w:r>
        <w:rPr>
          <w:rFonts w:ascii="Arial" w:hAnsi="Arial" w:cs="Arial"/>
          <w:b/>
          <w:lang w:val="es-CO"/>
        </w:rPr>
        <w:t xml:space="preserve">ARTÍCULO PRIMERO: Objetivos. </w:t>
      </w:r>
      <w:r>
        <w:rPr>
          <w:rFonts w:ascii="Arial" w:hAnsi="Arial" w:cs="Arial"/>
          <w:lang w:val="es-CO"/>
        </w:rPr>
        <w:t xml:space="preserve">Son objetivos del presente manual establecer los principios del proceso de Gestión Documental, definir los conceptos que fundamentan la gestión documental, determinar los procesos mínimos que debe tener la Gestión Documental, los procedimientos que se deben desarrollar en cada uno de los procesos de la Gestión Documental de la Alcaldía Distrital de Barranquilla y establecer las funciones y </w:t>
      </w:r>
      <w:r>
        <w:rPr>
          <w:rFonts w:ascii="Arial" w:hAnsi="Arial" w:cs="Arial"/>
          <w:lang w:val="es-CO"/>
        </w:rPr>
        <w:lastRenderedPageBreak/>
        <w:t>responsabilidades de los funcionarios del ente Distrital en relación con la Gestión Documental.</w:t>
      </w:r>
    </w:p>
    <w:p w:rsidR="00D07D91" w:rsidRDefault="00D07D91" w:rsidP="00D07D91">
      <w:pPr>
        <w:jc w:val="both"/>
        <w:rPr>
          <w:rFonts w:ascii="Arial" w:hAnsi="Arial" w:cs="Arial"/>
          <w:lang w:val="es-CO"/>
        </w:rPr>
      </w:pPr>
      <w:r>
        <w:rPr>
          <w:rFonts w:ascii="Arial" w:hAnsi="Arial" w:cs="Arial"/>
          <w:b/>
          <w:lang w:val="es-CO"/>
        </w:rPr>
        <w:t xml:space="preserve">ARTICULO SEGUNDO: Principios. </w:t>
      </w:r>
      <w:r>
        <w:rPr>
          <w:rFonts w:ascii="Arial" w:hAnsi="Arial" w:cs="Arial"/>
          <w:lang w:val="es-CO"/>
        </w:rPr>
        <w:t xml:space="preserve">La gestión de documentos en la Alcaldía Distrital de Barranquilla se regirá por los siguientes principios: </w:t>
      </w:r>
    </w:p>
    <w:p w:rsidR="00D07D91" w:rsidRDefault="00D07D91" w:rsidP="00D07D91">
      <w:pPr>
        <w:jc w:val="both"/>
        <w:rPr>
          <w:rFonts w:ascii="Arial" w:hAnsi="Arial" w:cs="Arial"/>
          <w:lang w:val="es-CO"/>
        </w:rPr>
      </w:pPr>
      <w:r>
        <w:rPr>
          <w:rFonts w:ascii="Arial" w:hAnsi="Arial" w:cs="Arial"/>
          <w:lang w:val="es-CO"/>
        </w:rPr>
        <w:t xml:space="preserve">a. Planeación. La creación de los documentos debe estar precedida del análisis legal, funcional y archivístico que determine la utilidad de estos como evidencia, con miras a facilitar su gestión. El resultado de dicho análisis determinará si debe crearse o no un documento. </w:t>
      </w:r>
    </w:p>
    <w:p w:rsidR="00D07D91" w:rsidRDefault="00D07D91" w:rsidP="00D07D91">
      <w:pPr>
        <w:jc w:val="both"/>
        <w:rPr>
          <w:rFonts w:ascii="Arial" w:hAnsi="Arial" w:cs="Arial"/>
          <w:lang w:val="es-CO"/>
        </w:rPr>
      </w:pPr>
      <w:r>
        <w:rPr>
          <w:rFonts w:ascii="Arial" w:hAnsi="Arial" w:cs="Arial"/>
          <w:lang w:val="es-CO"/>
        </w:rPr>
        <w:t xml:space="preserve">b. Eficiencia. Las entidades deben producir solamente los documentos necesarios para el cumplimiento de sus objetivos o los de una función o un proceso. </w:t>
      </w:r>
    </w:p>
    <w:p w:rsidR="00D07D91" w:rsidRDefault="00D07D91" w:rsidP="00D07D91">
      <w:pPr>
        <w:jc w:val="both"/>
        <w:rPr>
          <w:rFonts w:ascii="Arial" w:hAnsi="Arial" w:cs="Arial"/>
          <w:lang w:val="es-CO"/>
        </w:rPr>
      </w:pPr>
      <w:r>
        <w:rPr>
          <w:rFonts w:ascii="Arial" w:hAnsi="Arial" w:cs="Arial"/>
          <w:lang w:val="es-CO"/>
        </w:rPr>
        <w:t xml:space="preserve">c. Economía. Las entidades deben evaluar en todo momento los costos derivados de la gestión de sus documentos buscando ahorros en los diferentes procesos de la función archivística. </w:t>
      </w:r>
    </w:p>
    <w:p w:rsidR="00D07D91" w:rsidRDefault="00D07D91" w:rsidP="00D07D91">
      <w:pPr>
        <w:jc w:val="both"/>
        <w:rPr>
          <w:rFonts w:ascii="Arial" w:hAnsi="Arial" w:cs="Arial"/>
          <w:lang w:val="es-CO"/>
        </w:rPr>
      </w:pPr>
      <w:r>
        <w:rPr>
          <w:rFonts w:ascii="Arial" w:hAnsi="Arial" w:cs="Arial"/>
          <w:lang w:val="es-CO"/>
        </w:rPr>
        <w:t xml:space="preserve">d. Control y seguimiento. Las entidades deben asegurar el control y seguimiento de la totalidad de los documentos que produce o recibe en desarrollo de sus actividades, a lo largo de todo el ciclo de vida. </w:t>
      </w:r>
    </w:p>
    <w:p w:rsidR="00D07D91" w:rsidRDefault="00D07D91" w:rsidP="00D07D91">
      <w:pPr>
        <w:jc w:val="both"/>
        <w:rPr>
          <w:rFonts w:ascii="Arial" w:hAnsi="Arial" w:cs="Arial"/>
          <w:lang w:val="es-CO"/>
        </w:rPr>
      </w:pPr>
      <w:r>
        <w:rPr>
          <w:rFonts w:ascii="Arial" w:hAnsi="Arial" w:cs="Arial"/>
          <w:bCs/>
          <w:lang w:val="es-CO"/>
        </w:rPr>
        <w:t>e. Oportunidad.</w:t>
      </w:r>
      <w:r>
        <w:rPr>
          <w:rFonts w:ascii="Arial" w:hAnsi="Arial" w:cs="Arial"/>
          <w:b/>
          <w:bCs/>
          <w:lang w:val="es-CO"/>
        </w:rPr>
        <w:t xml:space="preserve"> </w:t>
      </w:r>
      <w:r>
        <w:rPr>
          <w:rFonts w:ascii="Arial" w:hAnsi="Arial" w:cs="Arial"/>
          <w:lang w:val="es-CO"/>
        </w:rPr>
        <w:t xml:space="preserve">Las entidades deberán implementar mecanismos que garanticen que los documentos están disponibles cuando se requieran y para las personas autorizadas para consultarlos y utilizarlos. </w:t>
      </w:r>
    </w:p>
    <w:p w:rsidR="00D07D91" w:rsidRDefault="00D07D91" w:rsidP="00D07D91">
      <w:pPr>
        <w:tabs>
          <w:tab w:val="left" w:pos="255"/>
        </w:tabs>
        <w:rPr>
          <w:rFonts w:ascii="Arial" w:hAnsi="Arial" w:cs="Arial"/>
          <w:lang w:val="es-CO"/>
        </w:rPr>
      </w:pPr>
      <w:r>
        <w:rPr>
          <w:rFonts w:ascii="Arial" w:hAnsi="Arial" w:cs="Arial"/>
          <w:lang w:val="es-CO"/>
        </w:rPr>
        <w:t xml:space="preserve">f. </w:t>
      </w:r>
      <w:r>
        <w:rPr>
          <w:rFonts w:ascii="Arial" w:hAnsi="Arial" w:cs="Arial"/>
          <w:lang w:val="es-CO"/>
        </w:rPr>
        <w:tab/>
      </w:r>
      <w:r>
        <w:rPr>
          <w:rFonts w:ascii="Arial" w:hAnsi="Arial" w:cs="Arial"/>
          <w:bCs/>
          <w:lang w:val="es-CO"/>
        </w:rPr>
        <w:t>Transparencia</w:t>
      </w:r>
      <w:r>
        <w:rPr>
          <w:rFonts w:ascii="Arial" w:hAnsi="Arial" w:cs="Arial"/>
          <w:b/>
          <w:bCs/>
          <w:lang w:val="es-CO"/>
        </w:rPr>
        <w:t xml:space="preserve">. </w:t>
      </w:r>
      <w:r>
        <w:rPr>
          <w:rFonts w:ascii="Arial" w:hAnsi="Arial" w:cs="Arial"/>
          <w:lang w:val="es-CO"/>
        </w:rPr>
        <w:t>Los documentos son evidencia de las actuaciones de la administración y por lo tanto respaldan las actuaciones de los servidores y empleados públicos.</w:t>
      </w:r>
    </w:p>
    <w:p w:rsidR="00D07D91" w:rsidRDefault="00D07D91" w:rsidP="00D07D91">
      <w:pPr>
        <w:tabs>
          <w:tab w:val="left" w:pos="255"/>
        </w:tabs>
        <w:jc w:val="both"/>
        <w:rPr>
          <w:rFonts w:ascii="Arial" w:hAnsi="Arial" w:cs="Arial"/>
          <w:lang w:val="es-CO"/>
        </w:rPr>
      </w:pPr>
      <w:r>
        <w:rPr>
          <w:rFonts w:ascii="Arial" w:hAnsi="Arial" w:cs="Arial"/>
          <w:lang w:val="es-CO"/>
        </w:rPr>
        <w:t xml:space="preserve">g. </w:t>
      </w:r>
      <w:r>
        <w:rPr>
          <w:rFonts w:ascii="Arial" w:hAnsi="Arial" w:cs="Arial"/>
          <w:lang w:val="es-CO"/>
        </w:rPr>
        <w:tab/>
      </w:r>
      <w:r>
        <w:rPr>
          <w:rFonts w:ascii="Arial" w:hAnsi="Arial" w:cs="Arial"/>
          <w:bCs/>
          <w:lang w:val="es-CO"/>
        </w:rPr>
        <w:t>Disponibilidad.</w:t>
      </w:r>
      <w:r>
        <w:rPr>
          <w:rFonts w:ascii="Arial" w:hAnsi="Arial" w:cs="Arial"/>
          <w:b/>
          <w:bCs/>
          <w:lang w:val="es-CO"/>
        </w:rPr>
        <w:t xml:space="preserve"> </w:t>
      </w:r>
      <w:r>
        <w:rPr>
          <w:rFonts w:ascii="Arial" w:hAnsi="Arial" w:cs="Arial"/>
          <w:lang w:val="es-CO"/>
        </w:rPr>
        <w:t xml:space="preserve">Los documentos deben estar disponibles cuando se requieran independientemente del medio de creación. </w:t>
      </w:r>
    </w:p>
    <w:p w:rsidR="00D07D91" w:rsidRDefault="00D07D91" w:rsidP="00D07D91">
      <w:pPr>
        <w:tabs>
          <w:tab w:val="left" w:pos="255"/>
        </w:tabs>
        <w:jc w:val="both"/>
        <w:rPr>
          <w:rFonts w:ascii="Arial" w:hAnsi="Arial" w:cs="Arial"/>
          <w:lang w:val="es-CO"/>
        </w:rPr>
      </w:pPr>
      <w:r>
        <w:rPr>
          <w:rFonts w:ascii="Arial" w:hAnsi="Arial" w:cs="Arial"/>
          <w:lang w:val="es-CO"/>
        </w:rPr>
        <w:t xml:space="preserve">h. </w:t>
      </w:r>
      <w:r>
        <w:rPr>
          <w:rFonts w:ascii="Arial" w:hAnsi="Arial" w:cs="Arial"/>
          <w:lang w:val="es-CO"/>
        </w:rPr>
        <w:tab/>
      </w:r>
      <w:r>
        <w:rPr>
          <w:rFonts w:ascii="Arial" w:hAnsi="Arial" w:cs="Arial"/>
          <w:bCs/>
          <w:lang w:val="es-CO"/>
        </w:rPr>
        <w:t>Agrupación.</w:t>
      </w:r>
      <w:r>
        <w:rPr>
          <w:rFonts w:ascii="Arial" w:hAnsi="Arial" w:cs="Arial"/>
          <w:b/>
          <w:bCs/>
          <w:lang w:val="es-CO"/>
        </w:rPr>
        <w:t xml:space="preserve"> </w:t>
      </w:r>
      <w:r>
        <w:rPr>
          <w:rFonts w:ascii="Arial" w:hAnsi="Arial" w:cs="Arial"/>
          <w:lang w:val="es-CO"/>
        </w:rPr>
        <w:t xml:space="preserve">Los documentos de archivo deben ser agrupados en clases o categorías (series, </w:t>
      </w:r>
      <w:proofErr w:type="spellStart"/>
      <w:r>
        <w:rPr>
          <w:rFonts w:ascii="Arial" w:hAnsi="Arial" w:cs="Arial"/>
          <w:lang w:val="es-CO"/>
        </w:rPr>
        <w:t>subseries</w:t>
      </w:r>
      <w:proofErr w:type="spellEnd"/>
      <w:r>
        <w:rPr>
          <w:rFonts w:ascii="Arial" w:hAnsi="Arial" w:cs="Arial"/>
          <w:lang w:val="es-CO"/>
        </w:rPr>
        <w:t xml:space="preserve"> y expedientes), manteniendo las relaciones secuenciales dentro de un mismo trámite. </w:t>
      </w:r>
    </w:p>
    <w:p w:rsidR="00D07D91" w:rsidRDefault="00D07D91" w:rsidP="00D07D91">
      <w:pPr>
        <w:tabs>
          <w:tab w:val="left" w:pos="255"/>
        </w:tabs>
        <w:jc w:val="both"/>
        <w:rPr>
          <w:rFonts w:ascii="Arial" w:hAnsi="Arial" w:cs="Arial"/>
        </w:rPr>
      </w:pPr>
      <w:r>
        <w:rPr>
          <w:rFonts w:ascii="Arial" w:hAnsi="Arial" w:cs="Arial"/>
        </w:rPr>
        <w:t>i.  Vínculo archivístico. Los documentos resultantes de un mismo trámite deben mantener el vínculo entre sí, mediante la implementación de sistemas de clasificación, sistemas descriptivos y metadatos de contexto, estructura y contenido, de forma que se facilite su gestión como conjunto.</w:t>
      </w:r>
    </w:p>
    <w:p w:rsidR="00D07D91" w:rsidRDefault="00D07D91" w:rsidP="00D07D91">
      <w:pPr>
        <w:tabs>
          <w:tab w:val="left" w:pos="255"/>
        </w:tabs>
        <w:jc w:val="both"/>
        <w:rPr>
          <w:rFonts w:ascii="Arial" w:hAnsi="Arial" w:cs="Arial"/>
        </w:rPr>
      </w:pPr>
      <w:r>
        <w:rPr>
          <w:rFonts w:ascii="Arial" w:hAnsi="Arial" w:cs="Arial"/>
        </w:rPr>
        <w:t xml:space="preserve">j.  Protección del medio ambiente. Las entidades deben evitar la producción de documentos </w:t>
      </w:r>
      <w:r>
        <w:rPr>
          <w:rFonts w:ascii="Arial" w:hAnsi="Arial" w:cs="Arial"/>
        </w:rPr>
        <w:lastRenderedPageBreak/>
        <w:t>impresos en papel cuando este medio no sea requerido por razones legales o de preservación histórica, dada la longevidad del papel como medio de registro de información.</w:t>
      </w:r>
    </w:p>
    <w:p w:rsidR="00D07D91" w:rsidRDefault="00D07D91" w:rsidP="00D07D91">
      <w:pPr>
        <w:tabs>
          <w:tab w:val="left" w:pos="255"/>
        </w:tabs>
        <w:jc w:val="both"/>
        <w:rPr>
          <w:rFonts w:ascii="Arial" w:hAnsi="Arial" w:cs="Arial"/>
        </w:rPr>
      </w:pPr>
      <w:r>
        <w:rPr>
          <w:rFonts w:ascii="Arial" w:hAnsi="Arial" w:cs="Arial"/>
        </w:rPr>
        <w:t>k. Autoevaluación. Tanto el sistema de gestión documental como el programa correspondiente serán evaluados regularmente por cada una de las dependencias de la entidad.</w:t>
      </w:r>
    </w:p>
    <w:p w:rsidR="00D07D91" w:rsidRDefault="00D07D91" w:rsidP="00D07D91">
      <w:pPr>
        <w:tabs>
          <w:tab w:val="left" w:pos="255"/>
        </w:tabs>
        <w:jc w:val="both"/>
        <w:rPr>
          <w:rFonts w:ascii="Arial" w:hAnsi="Arial" w:cs="Arial"/>
        </w:rPr>
      </w:pPr>
      <w:r>
        <w:rPr>
          <w:rFonts w:ascii="Arial" w:hAnsi="Arial" w:cs="Arial"/>
        </w:rPr>
        <w:t>l.  Coordinación y acceso. Las áreas funcionales actuarán coordinadamente en torno al acceso y manejo de la información que custodian para garantizar la no duplicidad de acciones frente a los documentos de archivo y el cumplimiento de la misión de estos.</w:t>
      </w:r>
    </w:p>
    <w:p w:rsidR="00D07D91" w:rsidRDefault="00D07D91" w:rsidP="00D07D91">
      <w:pPr>
        <w:tabs>
          <w:tab w:val="left" w:pos="255"/>
        </w:tabs>
        <w:jc w:val="both"/>
        <w:rPr>
          <w:rFonts w:ascii="Arial" w:hAnsi="Arial" w:cs="Arial"/>
        </w:rPr>
      </w:pPr>
      <w:r>
        <w:rPr>
          <w:rFonts w:ascii="Arial" w:hAnsi="Arial" w:cs="Arial"/>
        </w:rPr>
        <w:t>m.  Cultura archivística. Los funcionarios que dirigen las áreas funcionales colaborarán en la sensibilización del personal a su cargo, respecto a la importancia y valor de los archivos de la institución.</w:t>
      </w:r>
    </w:p>
    <w:p w:rsidR="00D07D91" w:rsidRDefault="00D07D91" w:rsidP="00D07D91">
      <w:pPr>
        <w:tabs>
          <w:tab w:val="left" w:pos="255"/>
        </w:tabs>
        <w:jc w:val="both"/>
        <w:rPr>
          <w:rFonts w:ascii="Arial" w:hAnsi="Arial" w:cs="Arial"/>
        </w:rPr>
      </w:pPr>
      <w:r>
        <w:rPr>
          <w:rFonts w:ascii="Arial" w:hAnsi="Arial" w:cs="Arial"/>
        </w:rPr>
        <w:t xml:space="preserve">n. Modernización. La alta gerencia pública junto con el Archivo Institucional </w:t>
      </w:r>
      <w:proofErr w:type="gramStart"/>
      <w:r w:rsidR="00046CE3">
        <w:rPr>
          <w:rFonts w:ascii="Arial" w:hAnsi="Arial" w:cs="Arial"/>
        </w:rPr>
        <w:t>propiciarán</w:t>
      </w:r>
      <w:proofErr w:type="gramEnd"/>
      <w:r>
        <w:rPr>
          <w:rFonts w:ascii="Arial" w:hAnsi="Arial" w:cs="Arial"/>
        </w:rPr>
        <w:t xml:space="preserve"> el fortalecimiento de la función archivística de la entidad, a través de la aplicación de las más modernas prácticas de gestión documental al interior de la entidad, apoyándose para ello en el uso de tecnologías de la información y las comunicaciones.</w:t>
      </w:r>
    </w:p>
    <w:p w:rsidR="00D07D91" w:rsidRDefault="00D07D91" w:rsidP="00D07D91">
      <w:pPr>
        <w:tabs>
          <w:tab w:val="left" w:pos="255"/>
        </w:tabs>
        <w:jc w:val="both"/>
        <w:rPr>
          <w:rFonts w:ascii="Arial" w:hAnsi="Arial" w:cs="Arial"/>
        </w:rPr>
      </w:pPr>
      <w:r>
        <w:rPr>
          <w:rFonts w:ascii="Arial" w:hAnsi="Arial" w:cs="Arial"/>
        </w:rPr>
        <w:t xml:space="preserve">o. Interoperabilidad. Las entidades públicas deben garantizar la habilidad de transferir y utilizar información de manera uniforme y eficiente entre varias organizaciones y sistemas de información, así como la habilidad de los sistemas (computadoras. medios de comunicación, redes, software y otros componentes de tecnología de la información) de interactuar e intercambiar datos de acuerdo con un método definido, con el fin de obtener los resultados esperados. </w:t>
      </w:r>
    </w:p>
    <w:p w:rsidR="00D07D91" w:rsidRDefault="00D07D91" w:rsidP="00D07D91">
      <w:pPr>
        <w:tabs>
          <w:tab w:val="left" w:pos="255"/>
        </w:tabs>
        <w:jc w:val="both"/>
        <w:rPr>
          <w:rFonts w:ascii="Arial" w:hAnsi="Arial" w:cs="Arial"/>
        </w:rPr>
      </w:pPr>
      <w:r>
        <w:rPr>
          <w:rFonts w:ascii="Arial" w:hAnsi="Arial" w:cs="Arial"/>
        </w:rPr>
        <w:t>p. Orientación al ciudadano. El ejercicio de colaboración entre organizaciones para intercambiar información y conocimiento en el marco de sus procesos de negocio, con el propósito de facilitar la entrega de servicios en línea a ciudadanos, empresas y a otras entidades, debe ser una premisa de las entidades del Estado (Marco de Interoperabilidad para el Gobierno en línea).</w:t>
      </w:r>
    </w:p>
    <w:p w:rsidR="00D07D91" w:rsidRDefault="00D07D91" w:rsidP="00D07D91">
      <w:pPr>
        <w:tabs>
          <w:tab w:val="left" w:pos="255"/>
        </w:tabs>
        <w:jc w:val="both"/>
        <w:rPr>
          <w:rFonts w:ascii="Arial" w:hAnsi="Arial" w:cs="Arial"/>
        </w:rPr>
      </w:pPr>
      <w:r>
        <w:rPr>
          <w:rFonts w:ascii="Arial" w:hAnsi="Arial" w:cs="Arial"/>
        </w:rPr>
        <w:t>q. Neutralidad tecnológica. El Estado garantizará la libre adopción de tecnologías, teniendo en cuenta recomendaciones, conceptos y normativas de los organismos internacionales competentes e idóneos en la materia, que permitan fomentar la eficiente prestación de servicios, contenidos y aplicaciones que usen Tecnologías de la Información y las Comunicaciones y garantizar la libre y leal competencia, y que su adopción sea armónica con el desarrollo ambiental sostenible.</w:t>
      </w:r>
    </w:p>
    <w:p w:rsidR="00D07D91" w:rsidRDefault="00D07D91" w:rsidP="00D07D91">
      <w:pPr>
        <w:jc w:val="both"/>
        <w:rPr>
          <w:rFonts w:ascii="Arial" w:hAnsi="Arial" w:cs="Arial"/>
        </w:rPr>
      </w:pPr>
      <w:r>
        <w:rPr>
          <w:rFonts w:ascii="Arial" w:hAnsi="Arial" w:cs="Arial"/>
        </w:rPr>
        <w:t xml:space="preserve">r.  Protección de la información y los datos. Las entidades públicas deben garantizar la </w:t>
      </w:r>
      <w:r>
        <w:rPr>
          <w:rFonts w:ascii="Arial" w:hAnsi="Arial" w:cs="Arial"/>
        </w:rPr>
        <w:lastRenderedPageBreak/>
        <w:t>protección de la información y los datos personales en los distintos procesos de la gestión documental.</w:t>
      </w:r>
    </w:p>
    <w:p w:rsidR="00D07D91" w:rsidRDefault="00D07D91" w:rsidP="00D07D91">
      <w:pPr>
        <w:pStyle w:val="Sinespaciado"/>
        <w:jc w:val="both"/>
        <w:rPr>
          <w:rFonts w:ascii="Arial" w:hAnsi="Arial" w:cs="Arial"/>
          <w:lang w:val="es-CO"/>
        </w:rPr>
      </w:pPr>
      <w:proofErr w:type="gramStart"/>
      <w:r>
        <w:rPr>
          <w:rFonts w:ascii="Arial" w:hAnsi="Arial" w:cs="Arial"/>
          <w:b/>
          <w:lang w:val="es-CO"/>
        </w:rPr>
        <w:t>ARTICULO</w:t>
      </w:r>
      <w:proofErr w:type="gramEnd"/>
      <w:r>
        <w:rPr>
          <w:rFonts w:ascii="Arial" w:hAnsi="Arial" w:cs="Arial"/>
          <w:b/>
          <w:lang w:val="es-CO"/>
        </w:rPr>
        <w:t xml:space="preserve"> TERCERO: Definiciones:</w:t>
      </w:r>
      <w:r>
        <w:rPr>
          <w:rFonts w:ascii="Arial" w:hAnsi="Arial" w:cs="Arial"/>
          <w:lang w:val="es-CO"/>
        </w:rPr>
        <w:t xml:space="preserve"> para los efectos del presente Manual, se definirán los siguientes conceptos: </w:t>
      </w:r>
    </w:p>
    <w:p w:rsidR="00D07D91" w:rsidRDefault="00D07D91" w:rsidP="00D07D91">
      <w:pPr>
        <w:pStyle w:val="Sinespaciado"/>
        <w:jc w:val="both"/>
        <w:rPr>
          <w:rFonts w:ascii="Arial" w:hAnsi="Arial" w:cs="Arial"/>
          <w:lang w:val="es-CO"/>
        </w:rPr>
      </w:pPr>
    </w:p>
    <w:p w:rsidR="00D07D91" w:rsidRDefault="00D07D91" w:rsidP="00D07D91">
      <w:pPr>
        <w:pStyle w:val="Sinespaciado"/>
        <w:jc w:val="both"/>
        <w:rPr>
          <w:rFonts w:ascii="Arial" w:hAnsi="Arial" w:cs="Arial"/>
        </w:rPr>
      </w:pPr>
      <w:r>
        <w:rPr>
          <w:rFonts w:ascii="Arial" w:hAnsi="Arial" w:cs="Arial"/>
        </w:rPr>
        <w:t xml:space="preserve">ARCHIVO: </w:t>
      </w:r>
    </w:p>
    <w:p w:rsidR="00D07D91" w:rsidRDefault="00D07D91" w:rsidP="00D07D91">
      <w:pPr>
        <w:pStyle w:val="Sinespaciado"/>
        <w:jc w:val="both"/>
        <w:rPr>
          <w:rFonts w:ascii="Arial" w:hAnsi="Arial" w:cs="Arial"/>
        </w:rPr>
      </w:pPr>
      <w:r>
        <w:rPr>
          <w:rFonts w:ascii="Arial" w:hAnsi="Arial" w:cs="Arial"/>
        </w:rPr>
        <w:t>Conjunto de documentos, sea cual fuere su fecha, forma y soporte material, acumulados en un proceso natural por una persona o entidad pública o privada, en el transcurso de su gestión, conservados respetando aquel orden para servir como testimonio e información a la persona o institución que los produce y a los ciudadanos, o como fuentes de la historia. También se puede entender como la institución que está al servicio de la gestión administrativa, la información, la investigación y la cultura.</w:t>
      </w:r>
    </w:p>
    <w:p w:rsidR="00D07D91" w:rsidRDefault="00D07D91" w:rsidP="00D07D91">
      <w:pPr>
        <w:pStyle w:val="Sinespaciado"/>
        <w:jc w:val="both"/>
        <w:rPr>
          <w:rFonts w:ascii="Arial" w:hAnsi="Arial" w:cs="Arial"/>
        </w:rPr>
      </w:pPr>
    </w:p>
    <w:p w:rsidR="00D07D91" w:rsidRDefault="00D07D91" w:rsidP="00D07D91">
      <w:pPr>
        <w:pStyle w:val="Sinespaciado"/>
        <w:jc w:val="both"/>
        <w:rPr>
          <w:rFonts w:ascii="Arial" w:hAnsi="Arial" w:cs="Arial"/>
        </w:rPr>
      </w:pPr>
      <w:r>
        <w:rPr>
          <w:rFonts w:ascii="Arial" w:hAnsi="Arial" w:cs="Arial"/>
        </w:rPr>
        <w:t>ARCHIVO ELECTRÓNICO:</w:t>
      </w:r>
    </w:p>
    <w:p w:rsidR="00D07D91" w:rsidRDefault="00D07D91" w:rsidP="00D07D91">
      <w:pPr>
        <w:pStyle w:val="Sinespaciado"/>
        <w:jc w:val="both"/>
        <w:rPr>
          <w:rFonts w:ascii="Arial" w:hAnsi="Arial" w:cs="Arial"/>
        </w:rPr>
      </w:pPr>
      <w:r>
        <w:rPr>
          <w:rFonts w:ascii="Arial" w:hAnsi="Arial" w:cs="Arial"/>
        </w:rPr>
        <w:t>Conjunto de documentos electrónicos producidos y tratados conforme a los principios y procesos archivísticos.</w:t>
      </w:r>
    </w:p>
    <w:p w:rsidR="00D07D91" w:rsidRDefault="00D07D91" w:rsidP="00D07D91">
      <w:pPr>
        <w:pStyle w:val="Sinespaciado"/>
        <w:jc w:val="both"/>
        <w:rPr>
          <w:rFonts w:ascii="Arial" w:hAnsi="Arial" w:cs="Arial"/>
        </w:rPr>
      </w:pPr>
    </w:p>
    <w:p w:rsidR="00D07D91" w:rsidRDefault="00D07D91" w:rsidP="00D07D91">
      <w:pPr>
        <w:pStyle w:val="Sinespaciado"/>
        <w:jc w:val="both"/>
        <w:rPr>
          <w:rFonts w:ascii="Arial" w:hAnsi="Arial" w:cs="Arial"/>
        </w:rPr>
      </w:pPr>
      <w:r>
        <w:rPr>
          <w:rFonts w:ascii="Arial" w:hAnsi="Arial" w:cs="Arial"/>
        </w:rPr>
        <w:t>ARCHIVO PÚBLICO:</w:t>
      </w:r>
    </w:p>
    <w:p w:rsidR="00D07D91" w:rsidRDefault="00D07D91" w:rsidP="00D07D91">
      <w:pPr>
        <w:pStyle w:val="Sinespaciado"/>
        <w:jc w:val="both"/>
        <w:rPr>
          <w:rFonts w:ascii="Arial" w:hAnsi="Arial" w:cs="Arial"/>
        </w:rPr>
      </w:pPr>
      <w:r>
        <w:rPr>
          <w:rFonts w:ascii="Arial" w:hAnsi="Arial" w:cs="Arial"/>
        </w:rPr>
        <w:t>Conjunto de documentos pertenecientes a entidades oficiales y aquellos que se derivan de la prestación de un servicio público por entidades privadas, así como los archivos privados declarados de interés público.</w:t>
      </w:r>
    </w:p>
    <w:p w:rsidR="00D07D91" w:rsidRDefault="00D07D91" w:rsidP="00D07D91">
      <w:pPr>
        <w:pStyle w:val="Sinespaciado"/>
        <w:jc w:val="both"/>
        <w:rPr>
          <w:rFonts w:ascii="Arial" w:hAnsi="Arial" w:cs="Arial"/>
        </w:rPr>
      </w:pPr>
    </w:p>
    <w:p w:rsidR="00D07D91" w:rsidRDefault="00D07D91" w:rsidP="00D07D91">
      <w:pPr>
        <w:pStyle w:val="Sinespaciado"/>
        <w:jc w:val="both"/>
        <w:rPr>
          <w:rFonts w:ascii="Arial" w:hAnsi="Arial" w:cs="Arial"/>
        </w:rPr>
      </w:pPr>
      <w:r>
        <w:rPr>
          <w:rFonts w:ascii="Arial" w:hAnsi="Arial" w:cs="Arial"/>
        </w:rPr>
        <w:t>ARCHIVO PRIVADO DE INTERÉS PÚBLICO:</w:t>
      </w:r>
    </w:p>
    <w:p w:rsidR="00D07D91" w:rsidRDefault="00D07D91" w:rsidP="00D07D91">
      <w:pPr>
        <w:pStyle w:val="Sinespaciado"/>
        <w:jc w:val="both"/>
        <w:rPr>
          <w:rFonts w:ascii="Arial" w:hAnsi="Arial" w:cs="Arial"/>
        </w:rPr>
      </w:pPr>
      <w:r>
        <w:rPr>
          <w:rFonts w:ascii="Arial" w:hAnsi="Arial" w:cs="Arial"/>
        </w:rPr>
        <w:t xml:space="preserve">Aquel que por su valor para la historia, la investigación, la ciencia o la cultura es de interés público y declarado como tal. </w:t>
      </w:r>
    </w:p>
    <w:p w:rsidR="00D07D91" w:rsidRDefault="00D07D91" w:rsidP="00D07D91">
      <w:pPr>
        <w:pStyle w:val="Sinespaciado"/>
        <w:jc w:val="both"/>
        <w:rPr>
          <w:rFonts w:ascii="Arial" w:hAnsi="Arial" w:cs="Arial"/>
        </w:rPr>
      </w:pPr>
    </w:p>
    <w:p w:rsidR="00D07D91" w:rsidRDefault="00D07D91" w:rsidP="00D07D91">
      <w:pPr>
        <w:pStyle w:val="Sinespaciado"/>
        <w:jc w:val="both"/>
        <w:rPr>
          <w:rFonts w:ascii="Arial" w:hAnsi="Arial" w:cs="Arial"/>
        </w:rPr>
      </w:pPr>
      <w:r>
        <w:rPr>
          <w:rFonts w:ascii="Arial" w:hAnsi="Arial" w:cs="Arial"/>
        </w:rPr>
        <w:t xml:space="preserve">ARCHIVO TOTAL: </w:t>
      </w:r>
    </w:p>
    <w:p w:rsidR="00D07D91" w:rsidRDefault="00D07D91" w:rsidP="00D07D91">
      <w:pPr>
        <w:pStyle w:val="Sinespaciado"/>
        <w:jc w:val="both"/>
        <w:rPr>
          <w:rFonts w:ascii="Arial" w:hAnsi="Arial" w:cs="Arial"/>
        </w:rPr>
      </w:pPr>
      <w:r>
        <w:rPr>
          <w:rFonts w:ascii="Arial" w:hAnsi="Arial" w:cs="Arial"/>
        </w:rPr>
        <w:t xml:space="preserve">Concepto que hace referencia al ciclo vital de los documentos. Proceso integral de la formación del archivo en su ciclo vital. </w:t>
      </w:r>
    </w:p>
    <w:p w:rsidR="00D07D91" w:rsidRDefault="00D07D91" w:rsidP="00D07D91">
      <w:pPr>
        <w:pStyle w:val="Sinespaciado"/>
        <w:jc w:val="both"/>
        <w:rPr>
          <w:rFonts w:ascii="Arial" w:hAnsi="Arial" w:cs="Arial"/>
        </w:rPr>
      </w:pPr>
    </w:p>
    <w:p w:rsidR="00D07D91" w:rsidRDefault="00D07D91" w:rsidP="00D07D91">
      <w:pPr>
        <w:pStyle w:val="Sinespaciado"/>
        <w:jc w:val="both"/>
        <w:rPr>
          <w:rFonts w:ascii="Arial" w:hAnsi="Arial" w:cs="Arial"/>
        </w:rPr>
      </w:pPr>
      <w:r>
        <w:rPr>
          <w:rFonts w:ascii="Arial" w:hAnsi="Arial" w:cs="Arial"/>
        </w:rPr>
        <w:t>ACCESO A LOS ARCHIVOS:</w:t>
      </w:r>
    </w:p>
    <w:p w:rsidR="00D07D91" w:rsidRDefault="00D07D91" w:rsidP="00D07D91">
      <w:pPr>
        <w:pStyle w:val="Sinespaciado"/>
        <w:jc w:val="both"/>
        <w:rPr>
          <w:rFonts w:ascii="Arial" w:hAnsi="Arial" w:cs="Arial"/>
        </w:rPr>
      </w:pPr>
      <w:r>
        <w:rPr>
          <w:rFonts w:ascii="Arial" w:hAnsi="Arial" w:cs="Arial"/>
        </w:rPr>
        <w:t>Derecho de los ciudadanos a consultar la información que conservan los archivos públicos, en los términos consagrados por la Ley.</w:t>
      </w:r>
    </w:p>
    <w:p w:rsidR="00D07D91" w:rsidRDefault="00D07D91" w:rsidP="00D07D91">
      <w:pPr>
        <w:pStyle w:val="Sinespaciado"/>
        <w:jc w:val="both"/>
        <w:rPr>
          <w:rFonts w:ascii="Arial" w:hAnsi="Arial" w:cs="Arial"/>
        </w:rPr>
      </w:pPr>
    </w:p>
    <w:p w:rsidR="00D07D91" w:rsidRDefault="00D07D91" w:rsidP="00D07D91">
      <w:pPr>
        <w:pStyle w:val="Sinespaciado"/>
        <w:jc w:val="both"/>
        <w:rPr>
          <w:rFonts w:ascii="Arial" w:hAnsi="Arial" w:cs="Arial"/>
        </w:rPr>
      </w:pPr>
      <w:r>
        <w:rPr>
          <w:rFonts w:ascii="Arial" w:hAnsi="Arial" w:cs="Arial"/>
        </w:rPr>
        <w:t>AUTOMATIZACIÓN:</w:t>
      </w:r>
    </w:p>
    <w:p w:rsidR="00D07D91" w:rsidRDefault="00D07D91" w:rsidP="00D07D91">
      <w:pPr>
        <w:pStyle w:val="Sinespaciado"/>
        <w:jc w:val="both"/>
        <w:rPr>
          <w:rFonts w:ascii="Arial" w:hAnsi="Arial" w:cs="Arial"/>
        </w:rPr>
      </w:pPr>
      <w:r>
        <w:rPr>
          <w:rFonts w:ascii="Arial" w:hAnsi="Arial" w:cs="Arial"/>
        </w:rPr>
        <w:t>Aplicación de los medios tecnológicos a los procesos de almacenamiento y recuperación de la información documental.</w:t>
      </w:r>
    </w:p>
    <w:p w:rsidR="00D07D91" w:rsidRDefault="00D07D91" w:rsidP="00D07D91">
      <w:pPr>
        <w:pStyle w:val="Sinespaciado"/>
        <w:jc w:val="both"/>
        <w:rPr>
          <w:rFonts w:ascii="Arial" w:hAnsi="Arial" w:cs="Arial"/>
        </w:rPr>
      </w:pPr>
    </w:p>
    <w:p w:rsidR="00D07D91" w:rsidRDefault="00D07D91" w:rsidP="00D07D91">
      <w:pPr>
        <w:pStyle w:val="Sinespaciado"/>
        <w:jc w:val="both"/>
        <w:rPr>
          <w:rFonts w:ascii="Arial" w:hAnsi="Arial" w:cs="Arial"/>
        </w:rPr>
      </w:pPr>
      <w:r>
        <w:rPr>
          <w:rFonts w:ascii="Arial" w:hAnsi="Arial" w:cs="Arial"/>
        </w:rPr>
        <w:t>CICLO VITAL DEL DOCUMENTO:</w:t>
      </w:r>
    </w:p>
    <w:p w:rsidR="00D07D91" w:rsidRDefault="00D07D91" w:rsidP="00D07D91">
      <w:pPr>
        <w:pStyle w:val="Sinespaciado"/>
        <w:jc w:val="both"/>
        <w:rPr>
          <w:rFonts w:ascii="Arial" w:hAnsi="Arial" w:cs="Arial"/>
        </w:rPr>
      </w:pPr>
      <w:r>
        <w:rPr>
          <w:rFonts w:ascii="Arial" w:hAnsi="Arial" w:cs="Arial"/>
        </w:rPr>
        <w:t>Etapas sucesivas por las que atraviesan los documentos desde su producción o recepción en la oficina y su conservación temporal, hasta su eliminación o integración a un archivo permanente.</w:t>
      </w:r>
    </w:p>
    <w:p w:rsidR="00D07D91" w:rsidRDefault="00D07D91" w:rsidP="00D07D91">
      <w:pPr>
        <w:pStyle w:val="Sinespaciado"/>
        <w:jc w:val="both"/>
        <w:rPr>
          <w:rFonts w:ascii="Arial" w:hAnsi="Arial" w:cs="Arial"/>
        </w:rPr>
      </w:pPr>
    </w:p>
    <w:p w:rsidR="00D07D91" w:rsidRDefault="00D07D91" w:rsidP="00D07D91">
      <w:pPr>
        <w:pStyle w:val="Sinespaciado"/>
        <w:jc w:val="both"/>
        <w:rPr>
          <w:rFonts w:ascii="Arial" w:hAnsi="Arial" w:cs="Arial"/>
          <w:b/>
          <w:bCs/>
          <w:lang w:val="es-CO"/>
        </w:rPr>
      </w:pPr>
      <w:r>
        <w:rPr>
          <w:rFonts w:ascii="Arial" w:hAnsi="Arial" w:cs="Arial"/>
          <w:bCs/>
          <w:lang w:val="es-CO"/>
        </w:rPr>
        <w:t>COMUNICACIONES OFICIALES:</w:t>
      </w:r>
      <w:r>
        <w:rPr>
          <w:rFonts w:ascii="Arial" w:hAnsi="Arial" w:cs="Arial"/>
          <w:b/>
          <w:bCs/>
          <w:lang w:val="es-CO"/>
        </w:rPr>
        <w:t xml:space="preserve"> </w:t>
      </w:r>
    </w:p>
    <w:p w:rsidR="00D07D91" w:rsidRDefault="00D07D91" w:rsidP="00D07D91">
      <w:pPr>
        <w:pStyle w:val="Sinespaciado"/>
        <w:jc w:val="both"/>
        <w:rPr>
          <w:rFonts w:ascii="Arial" w:hAnsi="Arial" w:cs="Arial"/>
          <w:lang w:val="es-CO"/>
        </w:rPr>
      </w:pPr>
      <w:r>
        <w:rPr>
          <w:rFonts w:ascii="Arial" w:hAnsi="Arial" w:cs="Arial"/>
          <w:lang w:val="es-CO"/>
        </w:rPr>
        <w:lastRenderedPageBreak/>
        <w:t>Son todas aquellas recibidas o producidas en desarrollo de las funciones asignadas legalmente a una entidad, independientemente del medio utilizado.</w:t>
      </w:r>
    </w:p>
    <w:p w:rsidR="00D07D91" w:rsidRDefault="00D07D91" w:rsidP="00D07D91">
      <w:pPr>
        <w:pStyle w:val="Sinespaciado"/>
        <w:jc w:val="both"/>
        <w:rPr>
          <w:rFonts w:ascii="Arial" w:hAnsi="Arial" w:cs="Arial"/>
        </w:rPr>
      </w:pPr>
    </w:p>
    <w:p w:rsidR="00D07D91" w:rsidRDefault="00D07D91" w:rsidP="00D07D91">
      <w:pPr>
        <w:pStyle w:val="Sinespaciado"/>
        <w:jc w:val="both"/>
        <w:rPr>
          <w:rFonts w:ascii="Arial" w:hAnsi="Arial" w:cs="Arial"/>
        </w:rPr>
      </w:pPr>
      <w:r>
        <w:rPr>
          <w:rFonts w:ascii="Arial" w:hAnsi="Arial" w:cs="Arial"/>
        </w:rPr>
        <w:t>CORRESPONDENCIA:</w:t>
      </w:r>
    </w:p>
    <w:p w:rsidR="00D07D91" w:rsidRDefault="00D07D91" w:rsidP="00D07D91">
      <w:pPr>
        <w:pStyle w:val="Sinespaciado"/>
        <w:jc w:val="both"/>
        <w:rPr>
          <w:rFonts w:ascii="Arial" w:hAnsi="Arial" w:cs="Arial"/>
          <w:lang w:val="es-CO"/>
        </w:rPr>
      </w:pPr>
      <w:r>
        <w:rPr>
          <w:rFonts w:ascii="Arial" w:hAnsi="Arial" w:cs="Arial"/>
        </w:rPr>
        <w:t xml:space="preserve">Son todas las comunicaciones de carácter privado que llegan a las entidades, a título personal, citando o no el cargo del funcionario. </w:t>
      </w:r>
      <w:r>
        <w:rPr>
          <w:rFonts w:ascii="Arial" w:hAnsi="Arial" w:cs="Arial"/>
          <w:lang w:val="es-CO"/>
        </w:rPr>
        <w:t>No generan trámites para la Alcaldía Distrital de Barranquilla.</w:t>
      </w:r>
    </w:p>
    <w:p w:rsidR="00D07D91" w:rsidRDefault="00D07D91" w:rsidP="00D07D91">
      <w:pPr>
        <w:pStyle w:val="Sinespaciado"/>
        <w:jc w:val="both"/>
        <w:rPr>
          <w:rFonts w:ascii="Arial" w:hAnsi="Arial" w:cs="Arial"/>
          <w:lang w:val="es-CO"/>
        </w:rPr>
      </w:pPr>
    </w:p>
    <w:p w:rsidR="00D07D91" w:rsidRDefault="00D07D91" w:rsidP="00D07D91">
      <w:pPr>
        <w:pStyle w:val="Sinespaciado"/>
        <w:jc w:val="both"/>
        <w:rPr>
          <w:rFonts w:ascii="Arial" w:hAnsi="Arial" w:cs="Arial"/>
        </w:rPr>
      </w:pPr>
      <w:r>
        <w:rPr>
          <w:rFonts w:ascii="Arial" w:hAnsi="Arial" w:cs="Arial"/>
        </w:rPr>
        <w:t>DISPOSICIÓN FINAL DE DOCUMENTOS:</w:t>
      </w:r>
    </w:p>
    <w:p w:rsidR="00D07D91" w:rsidRDefault="00D07D91" w:rsidP="00D07D91">
      <w:pPr>
        <w:pStyle w:val="Sinespaciado"/>
        <w:jc w:val="both"/>
        <w:rPr>
          <w:rFonts w:ascii="Arial" w:hAnsi="Arial" w:cs="Arial"/>
        </w:rPr>
      </w:pPr>
      <w:r>
        <w:rPr>
          <w:rFonts w:ascii="Arial" w:hAnsi="Arial" w:cs="Arial"/>
        </w:rPr>
        <w:t xml:space="preserve">Selección de los documentos en cualquier de sus tres edades, con miras a su conservación temporal, permanente o a su eliminación. </w:t>
      </w:r>
    </w:p>
    <w:p w:rsidR="00D07D91" w:rsidRDefault="00D07D91" w:rsidP="00D07D91">
      <w:pPr>
        <w:pStyle w:val="Sinespaciado"/>
        <w:jc w:val="both"/>
        <w:rPr>
          <w:rFonts w:ascii="Arial" w:hAnsi="Arial" w:cs="Arial"/>
        </w:rPr>
      </w:pPr>
    </w:p>
    <w:p w:rsidR="00D07D91" w:rsidRDefault="00D07D91" w:rsidP="00D07D91">
      <w:pPr>
        <w:pStyle w:val="Sinespaciado"/>
        <w:jc w:val="both"/>
        <w:rPr>
          <w:rFonts w:ascii="Arial" w:hAnsi="Arial" w:cs="Arial"/>
        </w:rPr>
      </w:pPr>
      <w:r>
        <w:rPr>
          <w:rFonts w:ascii="Arial" w:hAnsi="Arial" w:cs="Arial"/>
        </w:rPr>
        <w:t>DOCUMENTO(S):</w:t>
      </w:r>
    </w:p>
    <w:p w:rsidR="00D07D91" w:rsidRDefault="00D07D91" w:rsidP="00D07D91">
      <w:pPr>
        <w:pStyle w:val="Sinespaciado"/>
        <w:jc w:val="both"/>
        <w:rPr>
          <w:rFonts w:ascii="Arial" w:hAnsi="Arial" w:cs="Arial"/>
        </w:rPr>
      </w:pPr>
      <w:r>
        <w:rPr>
          <w:rFonts w:ascii="Arial" w:hAnsi="Arial" w:cs="Arial"/>
        </w:rPr>
        <w:t xml:space="preserve">Información registrada, cualquiera sea su forma o el medio utilizado. </w:t>
      </w:r>
    </w:p>
    <w:p w:rsidR="00D07D91" w:rsidRDefault="00D07D91" w:rsidP="00D07D91">
      <w:pPr>
        <w:pStyle w:val="Sinespaciado"/>
        <w:jc w:val="both"/>
        <w:rPr>
          <w:rFonts w:ascii="Arial" w:hAnsi="Arial" w:cs="Arial"/>
        </w:rPr>
      </w:pPr>
    </w:p>
    <w:p w:rsidR="00D07D91" w:rsidRDefault="00D07D91" w:rsidP="00D07D91">
      <w:pPr>
        <w:pStyle w:val="Sinespaciado"/>
        <w:jc w:val="both"/>
        <w:rPr>
          <w:rFonts w:ascii="Arial" w:hAnsi="Arial" w:cs="Arial"/>
        </w:rPr>
      </w:pPr>
      <w:r>
        <w:rPr>
          <w:rFonts w:ascii="Arial" w:hAnsi="Arial" w:cs="Arial"/>
        </w:rPr>
        <w:t>DOCUMENTO DE ARCHIVO:</w:t>
      </w:r>
    </w:p>
    <w:p w:rsidR="00D07D91" w:rsidRDefault="00D07D91" w:rsidP="00D07D91">
      <w:pPr>
        <w:pStyle w:val="Sinespaciado"/>
        <w:jc w:val="both"/>
        <w:rPr>
          <w:rFonts w:ascii="Arial" w:hAnsi="Arial" w:cs="Arial"/>
        </w:rPr>
      </w:pPr>
      <w:r>
        <w:rPr>
          <w:rFonts w:ascii="Arial" w:hAnsi="Arial" w:cs="Arial"/>
        </w:rPr>
        <w:t>Registro de información producida o recibida por una persona o entidad en razón a sus actividades o funciones, que tiene valor administrativo, fiscal o legal, o valor científico, económico, histórico o cultural y debe ser objeto de conservación.</w:t>
      </w:r>
    </w:p>
    <w:p w:rsidR="00D07D91" w:rsidRDefault="00D07D91" w:rsidP="00D07D91">
      <w:pPr>
        <w:pStyle w:val="Sinespaciado"/>
        <w:jc w:val="both"/>
        <w:rPr>
          <w:rFonts w:ascii="Arial" w:hAnsi="Arial" w:cs="Arial"/>
        </w:rPr>
      </w:pPr>
    </w:p>
    <w:p w:rsidR="00D07D91" w:rsidRDefault="00D07D91" w:rsidP="00D07D91">
      <w:pPr>
        <w:pStyle w:val="Sinespaciado"/>
        <w:jc w:val="both"/>
        <w:rPr>
          <w:rFonts w:ascii="Arial" w:hAnsi="Arial" w:cs="Arial"/>
          <w:lang w:val="es-CO"/>
        </w:rPr>
      </w:pPr>
      <w:r>
        <w:rPr>
          <w:rFonts w:ascii="Arial" w:hAnsi="Arial" w:cs="Arial"/>
          <w:lang w:val="es-CO"/>
        </w:rPr>
        <w:t>DOCUMENTO ELECTRÓNICO DE ARCHIVO:</w:t>
      </w:r>
      <w:r>
        <w:rPr>
          <w:rFonts w:ascii="Arial" w:hAnsi="Arial" w:cs="Arial"/>
          <w:b/>
          <w:bCs/>
          <w:lang w:val="es-CO"/>
        </w:rPr>
        <w:t xml:space="preserve"> </w:t>
      </w:r>
      <w:r>
        <w:rPr>
          <w:rFonts w:ascii="Arial" w:hAnsi="Arial" w:cs="Arial"/>
          <w:lang w:val="es-CO"/>
        </w:rPr>
        <w:t>Es el registro de información generada, recibida, almacenada y comunicada por medios electrónicos, que permanece en estos medios durante su ciclo vital; es producida por una persona o entidad en razón de sus actividades y debe ser tratada conforme a los principios y procesos archivísticos.</w:t>
      </w:r>
    </w:p>
    <w:p w:rsidR="00D07D91" w:rsidRDefault="00D07D91" w:rsidP="00D07D91">
      <w:pPr>
        <w:pStyle w:val="Sinespaciado"/>
        <w:jc w:val="both"/>
        <w:rPr>
          <w:rFonts w:ascii="Arial" w:hAnsi="Arial" w:cs="Arial"/>
        </w:rPr>
      </w:pPr>
    </w:p>
    <w:p w:rsidR="00D07D91" w:rsidRDefault="00D07D91" w:rsidP="00D07D91">
      <w:pPr>
        <w:pStyle w:val="Sinespaciado"/>
        <w:jc w:val="both"/>
        <w:rPr>
          <w:rFonts w:ascii="Arial" w:hAnsi="Arial" w:cs="Arial"/>
        </w:rPr>
      </w:pPr>
      <w:r>
        <w:rPr>
          <w:rFonts w:ascii="Arial" w:hAnsi="Arial" w:cs="Arial"/>
        </w:rPr>
        <w:t xml:space="preserve">DOCUMENTO ORIGINAL: </w:t>
      </w:r>
    </w:p>
    <w:p w:rsidR="00D07D91" w:rsidRDefault="00D07D91" w:rsidP="00D07D91">
      <w:pPr>
        <w:pStyle w:val="Sinespaciado"/>
        <w:jc w:val="both"/>
        <w:rPr>
          <w:rFonts w:ascii="Arial" w:hAnsi="Arial" w:cs="Arial"/>
          <w:lang w:val="es-CO"/>
        </w:rPr>
      </w:pPr>
      <w:r>
        <w:rPr>
          <w:rFonts w:ascii="Arial" w:hAnsi="Arial" w:cs="Arial"/>
          <w:lang w:val="es-CO"/>
        </w:rPr>
        <w:t>Es la fuente primaria de información con todos los rasgos y características que permiten garantizar su autenticidad e integridad.</w:t>
      </w:r>
    </w:p>
    <w:p w:rsidR="00D07D91" w:rsidRDefault="00D07D91" w:rsidP="00D07D91">
      <w:pPr>
        <w:pStyle w:val="Sinespaciado"/>
        <w:jc w:val="both"/>
        <w:rPr>
          <w:rFonts w:ascii="Arial" w:hAnsi="Arial" w:cs="Arial"/>
        </w:rPr>
      </w:pPr>
    </w:p>
    <w:p w:rsidR="00D07D91" w:rsidRDefault="00D07D91" w:rsidP="00D07D91">
      <w:pPr>
        <w:pStyle w:val="Sinespaciado"/>
        <w:jc w:val="both"/>
        <w:rPr>
          <w:rFonts w:ascii="Arial" w:hAnsi="Arial" w:cs="Arial"/>
        </w:rPr>
      </w:pPr>
      <w:r>
        <w:rPr>
          <w:rFonts w:ascii="Arial" w:hAnsi="Arial" w:cs="Arial"/>
        </w:rPr>
        <w:t xml:space="preserve">FUNCIÓN ARCHIVÍSTICA: </w:t>
      </w:r>
    </w:p>
    <w:p w:rsidR="00D07D91" w:rsidRDefault="00D07D91" w:rsidP="00D07D91">
      <w:pPr>
        <w:pStyle w:val="Sinespaciado"/>
        <w:jc w:val="both"/>
        <w:rPr>
          <w:rFonts w:ascii="Arial" w:hAnsi="Arial" w:cs="Arial"/>
        </w:rPr>
      </w:pPr>
      <w:r>
        <w:rPr>
          <w:rFonts w:ascii="Arial" w:hAnsi="Arial" w:cs="Arial"/>
        </w:rPr>
        <w:t>Conjunto de actividades relacionadas con la totalidad del quehacer archivístico, desde la elaboración del documento hasta su eliminación o conservación permanente.</w:t>
      </w:r>
    </w:p>
    <w:p w:rsidR="00D07D91" w:rsidRDefault="00D07D91" w:rsidP="00D07D91">
      <w:pPr>
        <w:pStyle w:val="Sinespaciado"/>
        <w:jc w:val="both"/>
        <w:rPr>
          <w:rFonts w:ascii="Arial" w:hAnsi="Arial" w:cs="Arial"/>
        </w:rPr>
      </w:pPr>
    </w:p>
    <w:p w:rsidR="00D07D91" w:rsidRDefault="00D07D91" w:rsidP="00D07D91">
      <w:pPr>
        <w:pStyle w:val="Sinespaciado"/>
        <w:jc w:val="both"/>
        <w:rPr>
          <w:rFonts w:ascii="Arial" w:hAnsi="Arial" w:cs="Arial"/>
        </w:rPr>
      </w:pPr>
      <w:r>
        <w:rPr>
          <w:rFonts w:ascii="Arial" w:hAnsi="Arial" w:cs="Arial"/>
        </w:rPr>
        <w:t>GESTIÓN DE DOCUMENTOS:</w:t>
      </w:r>
    </w:p>
    <w:p w:rsidR="00D07D91" w:rsidRDefault="00D07D91" w:rsidP="00D07D91">
      <w:pPr>
        <w:pStyle w:val="Sinespaciado"/>
        <w:jc w:val="both"/>
        <w:rPr>
          <w:rFonts w:ascii="Arial" w:hAnsi="Arial" w:cs="Arial"/>
        </w:rPr>
      </w:pPr>
      <w:r>
        <w:rPr>
          <w:rFonts w:ascii="Arial" w:hAnsi="Arial" w:cs="Arial"/>
        </w:rPr>
        <w:t>Conjunto de actividades administrativas y técnicas, tendientes al eficiente, eficaz y efectivo manejo y organización de la documentación producida y recibida por una entidad, desde su origen hasta su destino final con el objeto de facilitar su consulta, utilización y conservación.</w:t>
      </w:r>
    </w:p>
    <w:p w:rsidR="00D07D91" w:rsidRDefault="00D07D91" w:rsidP="00D07D91">
      <w:pPr>
        <w:pStyle w:val="Sinespaciado"/>
        <w:jc w:val="both"/>
        <w:rPr>
          <w:rFonts w:ascii="Arial" w:hAnsi="Arial" w:cs="Arial"/>
        </w:rPr>
      </w:pPr>
    </w:p>
    <w:p w:rsidR="00D07D91" w:rsidRDefault="00D07D91" w:rsidP="00D07D91">
      <w:pPr>
        <w:pStyle w:val="Sinespaciado"/>
        <w:rPr>
          <w:rFonts w:ascii="Arial" w:hAnsi="Arial" w:cs="Arial"/>
          <w:lang w:val="es-CO"/>
        </w:rPr>
      </w:pPr>
      <w:r>
        <w:rPr>
          <w:rFonts w:ascii="Arial" w:hAnsi="Arial" w:cs="Arial"/>
          <w:lang w:val="es-CO"/>
        </w:rPr>
        <w:t xml:space="preserve">MENSAJE DE DATOS: Información generada, enviada, recibida, almacenada o comunicada por medios electrónicos, ópticos o similares, como pudieran ser, entre otros, el Intercambio Electrónico de Datos (EDI), Internet, el correo electrónico, el telegrama, el télex o el telefax. </w:t>
      </w:r>
    </w:p>
    <w:p w:rsidR="00D07D91" w:rsidRDefault="00D07D91" w:rsidP="00D07D91">
      <w:pPr>
        <w:pStyle w:val="Sinespaciado"/>
        <w:jc w:val="both"/>
        <w:rPr>
          <w:rFonts w:ascii="Arial" w:hAnsi="Arial" w:cs="Arial"/>
        </w:rPr>
      </w:pPr>
    </w:p>
    <w:p w:rsidR="00D07D91" w:rsidRDefault="00D07D91" w:rsidP="00D07D91">
      <w:pPr>
        <w:pStyle w:val="Sinespaciado"/>
        <w:jc w:val="both"/>
        <w:rPr>
          <w:rFonts w:ascii="Arial" w:hAnsi="Arial" w:cs="Arial"/>
        </w:rPr>
      </w:pPr>
      <w:r>
        <w:rPr>
          <w:rFonts w:ascii="Arial" w:hAnsi="Arial" w:cs="Arial"/>
        </w:rPr>
        <w:t xml:space="preserve">PATRIMONIO DOCUMENTAL: </w:t>
      </w:r>
    </w:p>
    <w:p w:rsidR="00D07D91" w:rsidRDefault="00D07D91" w:rsidP="00D07D91">
      <w:pPr>
        <w:pStyle w:val="Sinespaciado"/>
        <w:jc w:val="both"/>
        <w:rPr>
          <w:rFonts w:ascii="Arial" w:hAnsi="Arial" w:cs="Arial"/>
        </w:rPr>
      </w:pPr>
      <w:r>
        <w:rPr>
          <w:rFonts w:ascii="Arial" w:hAnsi="Arial" w:cs="Arial"/>
        </w:rPr>
        <w:t xml:space="preserve">Conjunto de documentos conservados por su valor sustantivo, histórico o cultural. Según la UNESCO, el patrimonio documental consta de dos componentes: el contenido informativo y </w:t>
      </w:r>
      <w:r>
        <w:rPr>
          <w:rFonts w:ascii="Arial" w:hAnsi="Arial" w:cs="Arial"/>
        </w:rPr>
        <w:lastRenderedPageBreak/>
        <w:t xml:space="preserve">el soporte en el que se consigna. A partir de lo anterior, plantea que dicho patrimonio está conformado por: </w:t>
      </w:r>
    </w:p>
    <w:p w:rsidR="00D07D91" w:rsidRDefault="00D07D91" w:rsidP="00D07D91">
      <w:pPr>
        <w:pStyle w:val="Sinespaciado"/>
        <w:jc w:val="both"/>
        <w:rPr>
          <w:rFonts w:ascii="Arial" w:hAnsi="Arial" w:cs="Arial"/>
        </w:rPr>
      </w:pPr>
    </w:p>
    <w:p w:rsidR="00D07D91" w:rsidRDefault="00D07D91" w:rsidP="00D07D91">
      <w:pPr>
        <w:pStyle w:val="Sinespaciado"/>
        <w:numPr>
          <w:ilvl w:val="0"/>
          <w:numId w:val="11"/>
        </w:numPr>
        <w:ind w:left="360"/>
        <w:jc w:val="both"/>
        <w:rPr>
          <w:rFonts w:ascii="Arial" w:hAnsi="Arial" w:cs="Arial"/>
        </w:rPr>
      </w:pPr>
      <w:r>
        <w:rPr>
          <w:rFonts w:ascii="Arial" w:hAnsi="Arial" w:cs="Arial"/>
        </w:rPr>
        <w:t>Piezas textuales: manuscritos, libros, periódicos, carteles, etc. El contenido textual puede haber sido inscrito con tinta, lápiz, pintura u otro medio. El soporte puede ser de papel, plástico, papiro, pergamino, hojas de palmera, corteza, tela, piedra, etc.</w:t>
      </w:r>
    </w:p>
    <w:p w:rsidR="00D07D91" w:rsidRDefault="00D07D91" w:rsidP="00D07D91">
      <w:pPr>
        <w:pStyle w:val="Sinespaciado"/>
        <w:jc w:val="both"/>
        <w:rPr>
          <w:rFonts w:ascii="Arial" w:hAnsi="Arial" w:cs="Arial"/>
        </w:rPr>
      </w:pPr>
    </w:p>
    <w:p w:rsidR="00D07D91" w:rsidRDefault="00D07D91" w:rsidP="00D07D91">
      <w:pPr>
        <w:pStyle w:val="Sinespaciado"/>
        <w:numPr>
          <w:ilvl w:val="0"/>
          <w:numId w:val="11"/>
        </w:numPr>
        <w:ind w:left="360"/>
        <w:jc w:val="both"/>
        <w:rPr>
          <w:rFonts w:ascii="Arial" w:hAnsi="Arial" w:cs="Arial"/>
        </w:rPr>
      </w:pPr>
      <w:r>
        <w:rPr>
          <w:rFonts w:ascii="Arial" w:hAnsi="Arial" w:cs="Arial"/>
        </w:rPr>
        <w:t>Piezas no textuales: dibujos, grabados, mapas o partituras.</w:t>
      </w:r>
    </w:p>
    <w:p w:rsidR="00D07D91" w:rsidRDefault="00D07D91" w:rsidP="00D07D91">
      <w:pPr>
        <w:pStyle w:val="Sinespaciado"/>
        <w:jc w:val="both"/>
        <w:rPr>
          <w:rFonts w:ascii="Arial" w:hAnsi="Arial" w:cs="Arial"/>
        </w:rPr>
      </w:pPr>
    </w:p>
    <w:p w:rsidR="00D07D91" w:rsidRDefault="00D07D91" w:rsidP="00D07D91">
      <w:pPr>
        <w:pStyle w:val="Sinespaciado"/>
        <w:numPr>
          <w:ilvl w:val="0"/>
          <w:numId w:val="11"/>
        </w:numPr>
        <w:ind w:left="360"/>
        <w:jc w:val="both"/>
        <w:rPr>
          <w:rFonts w:ascii="Arial" w:hAnsi="Arial" w:cs="Arial"/>
        </w:rPr>
      </w:pPr>
      <w:r>
        <w:rPr>
          <w:rFonts w:ascii="Arial" w:hAnsi="Arial" w:cs="Arial"/>
        </w:rPr>
        <w:t>Piezas audiovisuales: películas, discos, cintas y fotografías, grabadas en forma analógica o numérica, con medios mecánicos, electrónicos, u otros, de las que forma parte un soporte material con un dispositivo para almacenar información donde se consigna el contenido.</w:t>
      </w:r>
    </w:p>
    <w:p w:rsidR="00D07D91" w:rsidRDefault="00D07D91" w:rsidP="00D07D91">
      <w:pPr>
        <w:pStyle w:val="Sinespaciado"/>
        <w:jc w:val="both"/>
        <w:rPr>
          <w:rFonts w:ascii="Arial" w:hAnsi="Arial" w:cs="Arial"/>
        </w:rPr>
      </w:pPr>
    </w:p>
    <w:p w:rsidR="00D07D91" w:rsidRDefault="00D07D91" w:rsidP="00D07D91">
      <w:pPr>
        <w:pStyle w:val="Sinespaciado"/>
        <w:jc w:val="both"/>
        <w:rPr>
          <w:rFonts w:ascii="Arial" w:hAnsi="Arial" w:cs="Arial"/>
        </w:rPr>
      </w:pPr>
    </w:p>
    <w:p w:rsidR="00D07D91" w:rsidRDefault="00D07D91" w:rsidP="00D07D91">
      <w:pPr>
        <w:pStyle w:val="Sinespaciado"/>
        <w:jc w:val="both"/>
        <w:rPr>
          <w:rFonts w:ascii="Arial" w:hAnsi="Arial" w:cs="Arial"/>
          <w:b/>
          <w:bCs/>
          <w:lang w:val="es-CO"/>
        </w:rPr>
      </w:pPr>
      <w:r>
        <w:rPr>
          <w:rFonts w:ascii="Arial" w:hAnsi="Arial" w:cs="Arial"/>
          <w:bCs/>
          <w:lang w:val="es-CO"/>
        </w:rPr>
        <w:t>RADICACIÓN DE COMUNICACIONES OFICIALES:</w:t>
      </w:r>
      <w:r>
        <w:rPr>
          <w:rFonts w:ascii="Arial" w:hAnsi="Arial" w:cs="Arial"/>
          <w:b/>
          <w:bCs/>
          <w:lang w:val="es-CO"/>
        </w:rPr>
        <w:t xml:space="preserve"> </w:t>
      </w:r>
    </w:p>
    <w:p w:rsidR="00D07D91" w:rsidRDefault="00D07D91" w:rsidP="00D07D91">
      <w:pPr>
        <w:pStyle w:val="Sinespaciado"/>
        <w:jc w:val="both"/>
        <w:rPr>
          <w:rFonts w:ascii="Arial" w:hAnsi="Arial" w:cs="Arial"/>
        </w:rPr>
      </w:pPr>
      <w:r>
        <w:rPr>
          <w:rFonts w:ascii="Arial" w:hAnsi="Arial" w:cs="Arial"/>
        </w:rPr>
        <w:t>Es el procedimiento por medio del cual, las entidades asignan un número consecutivo, a las comunicaciones recibidas o producidas, dejando constancia de la fecha y hora de recibo o de envío, con el propósito de oficializar su trámite y cumplir con los términos de vencimiento que establezca la Ley. Estos términos, se empiezan a contar a partir del día siguiente de radicado el documento</w:t>
      </w:r>
    </w:p>
    <w:p w:rsidR="00D07D91" w:rsidRDefault="00D07D91" w:rsidP="00D07D91">
      <w:pPr>
        <w:pStyle w:val="Sinespaciado"/>
        <w:jc w:val="both"/>
        <w:rPr>
          <w:rFonts w:ascii="Arial" w:hAnsi="Arial" w:cs="Arial"/>
        </w:rPr>
      </w:pPr>
    </w:p>
    <w:p w:rsidR="00D07D91" w:rsidRDefault="00D07D91" w:rsidP="00D07D91">
      <w:pPr>
        <w:pStyle w:val="Sinespaciado"/>
        <w:jc w:val="both"/>
        <w:rPr>
          <w:rFonts w:ascii="Arial" w:hAnsi="Arial" w:cs="Arial"/>
          <w:bCs/>
          <w:lang w:val="es-CO"/>
        </w:rPr>
      </w:pPr>
      <w:r>
        <w:rPr>
          <w:rFonts w:ascii="Arial" w:hAnsi="Arial" w:cs="Arial"/>
          <w:bCs/>
          <w:lang w:val="es-CO"/>
        </w:rPr>
        <w:t xml:space="preserve">REGISTRO DE COMUNICACIONES OFICIALES: </w:t>
      </w:r>
    </w:p>
    <w:p w:rsidR="00D07D91" w:rsidRDefault="00D07D91" w:rsidP="00D07D91">
      <w:pPr>
        <w:pStyle w:val="Sinespaciado"/>
        <w:jc w:val="both"/>
        <w:rPr>
          <w:rFonts w:ascii="Arial" w:hAnsi="Arial" w:cs="Arial"/>
          <w:lang w:val="es-CO"/>
        </w:rPr>
      </w:pPr>
      <w:r>
        <w:rPr>
          <w:rFonts w:ascii="Arial" w:hAnsi="Arial" w:cs="Arial"/>
          <w:lang w:val="es-CO"/>
        </w:rPr>
        <w:t>Procedimiento por medio del cual las entidades ingresan en sus sistemas manuales o automatizados de correspondencia todas las comunicaciones producidas o recibidas, registrando datos como: nombre de la persona y/o entidad remitente o destinataria, nombre o código de la dependencia competente, número de radicación, nombre del funcionario responsable del trámite y tiempo de respuesta (si lo amerita), entre otros.</w:t>
      </w:r>
    </w:p>
    <w:p w:rsidR="00D07D91" w:rsidRDefault="00D07D91" w:rsidP="00D07D91">
      <w:pPr>
        <w:pStyle w:val="Sinespaciado"/>
        <w:jc w:val="both"/>
        <w:rPr>
          <w:rFonts w:ascii="Arial" w:hAnsi="Arial" w:cs="Arial"/>
        </w:rPr>
      </w:pPr>
    </w:p>
    <w:p w:rsidR="00D07D91" w:rsidRDefault="00D07D91" w:rsidP="00D07D91">
      <w:pPr>
        <w:pStyle w:val="Sinespaciado"/>
        <w:jc w:val="both"/>
        <w:rPr>
          <w:rFonts w:ascii="Arial" w:hAnsi="Arial" w:cs="Arial"/>
        </w:rPr>
      </w:pPr>
      <w:r>
        <w:rPr>
          <w:rFonts w:ascii="Arial" w:hAnsi="Arial" w:cs="Arial"/>
        </w:rPr>
        <w:t>SERIE DOCUMENTAL:</w:t>
      </w:r>
    </w:p>
    <w:p w:rsidR="00D07D91" w:rsidRDefault="00D07D91" w:rsidP="00D07D91">
      <w:pPr>
        <w:pStyle w:val="Sinespaciado"/>
        <w:jc w:val="both"/>
        <w:rPr>
          <w:rFonts w:ascii="Arial" w:hAnsi="Arial" w:cs="Arial"/>
        </w:rPr>
      </w:pPr>
      <w:r>
        <w:rPr>
          <w:rFonts w:ascii="Arial" w:hAnsi="Arial" w:cs="Arial"/>
          <w:lang w:val="es-CO"/>
        </w:rPr>
        <w:t>Conjunto de unidades documentales de estructura y contenido homogéneos, emanadas de un mismo órgano o sujeto productor como consecuencia del ejercicio de sus funciones específicas. Ejemplos: historias laborales, contratos, actas e informes, entre otros.</w:t>
      </w:r>
    </w:p>
    <w:p w:rsidR="00D07D91" w:rsidRDefault="00D07D91" w:rsidP="00D07D91">
      <w:pPr>
        <w:pStyle w:val="Sinespaciado"/>
        <w:jc w:val="both"/>
        <w:rPr>
          <w:rFonts w:ascii="Arial" w:hAnsi="Arial" w:cs="Arial"/>
        </w:rPr>
      </w:pPr>
    </w:p>
    <w:p w:rsidR="00D07D91" w:rsidRDefault="00D07D91" w:rsidP="00D07D91">
      <w:pPr>
        <w:pStyle w:val="Sinespaciado"/>
        <w:jc w:val="both"/>
        <w:rPr>
          <w:rFonts w:ascii="Arial" w:hAnsi="Arial" w:cs="Arial"/>
        </w:rPr>
      </w:pPr>
      <w:r>
        <w:rPr>
          <w:rFonts w:ascii="Arial" w:hAnsi="Arial" w:cs="Arial"/>
        </w:rPr>
        <w:t xml:space="preserve">SISTEMA DE GESTIÓN DOCUMENTAL: </w:t>
      </w:r>
    </w:p>
    <w:p w:rsidR="00D07D91" w:rsidRDefault="00D07D91" w:rsidP="00D07D91">
      <w:pPr>
        <w:pStyle w:val="Default"/>
        <w:rPr>
          <w:sz w:val="22"/>
          <w:szCs w:val="22"/>
        </w:rPr>
      </w:pPr>
      <w:r>
        <w:rPr>
          <w:sz w:val="22"/>
          <w:szCs w:val="22"/>
        </w:rPr>
        <w:t>Es el sistema que deben tener las entidades públicas y que permite:</w:t>
      </w:r>
    </w:p>
    <w:p w:rsidR="00D07D91" w:rsidRDefault="00D07D91" w:rsidP="00D07D91">
      <w:pPr>
        <w:pStyle w:val="Default"/>
        <w:rPr>
          <w:color w:val="auto"/>
        </w:rPr>
      </w:pPr>
    </w:p>
    <w:p w:rsidR="00D07D91" w:rsidRDefault="00D07D91" w:rsidP="00D07D91">
      <w:pPr>
        <w:pStyle w:val="Default"/>
        <w:jc w:val="both"/>
        <w:rPr>
          <w:color w:val="auto"/>
          <w:sz w:val="22"/>
          <w:szCs w:val="22"/>
        </w:rPr>
      </w:pPr>
      <w:r>
        <w:rPr>
          <w:color w:val="auto"/>
          <w:sz w:val="22"/>
          <w:szCs w:val="22"/>
        </w:rPr>
        <w:t xml:space="preserve">a. Organizar los documentos físicos y electrónicos, incluyendo sus metadatos a través de cuadros de clasificación documental. </w:t>
      </w:r>
    </w:p>
    <w:p w:rsidR="00D07D91" w:rsidRDefault="00D07D91" w:rsidP="00D07D91">
      <w:pPr>
        <w:pStyle w:val="Default"/>
        <w:jc w:val="both"/>
        <w:rPr>
          <w:color w:val="auto"/>
          <w:sz w:val="22"/>
          <w:szCs w:val="22"/>
        </w:rPr>
      </w:pPr>
      <w:r>
        <w:rPr>
          <w:color w:val="auto"/>
          <w:sz w:val="22"/>
          <w:szCs w:val="22"/>
        </w:rPr>
        <w:t xml:space="preserve">b. Establecer plazos de conservación y eliminación para la información y los documentos electrónicos de archivo en tablas de retención documental (TRD) y tablas de valoración documental (TVD). </w:t>
      </w:r>
    </w:p>
    <w:p w:rsidR="00D07D91" w:rsidRDefault="00D07D91" w:rsidP="00D07D91">
      <w:pPr>
        <w:pStyle w:val="Default"/>
        <w:jc w:val="both"/>
        <w:rPr>
          <w:color w:val="auto"/>
          <w:sz w:val="22"/>
          <w:szCs w:val="22"/>
        </w:rPr>
      </w:pPr>
      <w:r>
        <w:rPr>
          <w:color w:val="auto"/>
          <w:sz w:val="22"/>
          <w:szCs w:val="22"/>
        </w:rPr>
        <w:t xml:space="preserve">c. Ejecutar procesos de eliminación parcial o completa de acuerdo con los tiempos establecidos en las TRD o TVD. </w:t>
      </w:r>
    </w:p>
    <w:p w:rsidR="00D07D91" w:rsidRDefault="00D07D91" w:rsidP="00D07D91">
      <w:pPr>
        <w:pStyle w:val="Default"/>
        <w:jc w:val="both"/>
        <w:rPr>
          <w:color w:val="auto"/>
          <w:sz w:val="22"/>
          <w:szCs w:val="22"/>
        </w:rPr>
      </w:pPr>
      <w:r>
        <w:rPr>
          <w:color w:val="auto"/>
          <w:sz w:val="22"/>
          <w:szCs w:val="22"/>
        </w:rPr>
        <w:lastRenderedPageBreak/>
        <w:t xml:space="preserve">d. Garantizar la autenticidad de los documentos de archivo y la información conexa (metadatos) a lo largo del ciclo de vida del documento. </w:t>
      </w:r>
    </w:p>
    <w:p w:rsidR="00D07D91" w:rsidRDefault="00D07D91" w:rsidP="00D07D91">
      <w:pPr>
        <w:pStyle w:val="Sinespaciado"/>
        <w:jc w:val="both"/>
        <w:rPr>
          <w:rFonts w:ascii="Arial" w:hAnsi="Arial" w:cs="Arial"/>
          <w:lang w:val="es-CO"/>
        </w:rPr>
      </w:pPr>
      <w:r>
        <w:rPr>
          <w:rFonts w:ascii="Arial" w:hAnsi="Arial" w:cs="Arial"/>
          <w:lang w:val="es-CO"/>
        </w:rPr>
        <w:t xml:space="preserve">e. Mantener la integridad de los documentos, mediante agrupaciones documentales, en series y </w:t>
      </w:r>
      <w:proofErr w:type="spellStart"/>
      <w:r>
        <w:rPr>
          <w:rFonts w:ascii="Arial" w:hAnsi="Arial" w:cs="Arial"/>
          <w:lang w:val="es-CO"/>
        </w:rPr>
        <w:t>subseries</w:t>
      </w:r>
      <w:proofErr w:type="spellEnd"/>
      <w:r>
        <w:rPr>
          <w:rFonts w:ascii="Arial" w:hAnsi="Arial" w:cs="Arial"/>
          <w:lang w:val="es-CO"/>
        </w:rPr>
        <w:t xml:space="preserve">. </w:t>
      </w:r>
    </w:p>
    <w:p w:rsidR="00D07D91" w:rsidRDefault="00D07D91" w:rsidP="00D07D91">
      <w:pPr>
        <w:pStyle w:val="Sinespaciado"/>
        <w:jc w:val="both"/>
        <w:rPr>
          <w:rFonts w:ascii="Arial" w:hAnsi="Arial" w:cs="Arial"/>
          <w:lang w:val="es-CO"/>
        </w:rPr>
      </w:pPr>
      <w:r>
        <w:rPr>
          <w:rFonts w:ascii="Arial" w:hAnsi="Arial" w:cs="Arial"/>
          <w:lang w:val="es-CO"/>
        </w:rPr>
        <w:t xml:space="preserve">f. Permitir y facilitar el acceso y disponibilidad de los documentos de archivo por parte de la ciudadanía y de la propia entidad, cuando sean requeridos. </w:t>
      </w:r>
    </w:p>
    <w:p w:rsidR="00D07D91" w:rsidRDefault="00D07D91" w:rsidP="00D07D91">
      <w:pPr>
        <w:pStyle w:val="Sinespaciado"/>
        <w:jc w:val="both"/>
        <w:rPr>
          <w:rFonts w:ascii="Arial" w:hAnsi="Arial" w:cs="Arial"/>
          <w:lang w:val="es-CO"/>
        </w:rPr>
      </w:pPr>
      <w:r>
        <w:rPr>
          <w:rFonts w:ascii="Arial" w:hAnsi="Arial" w:cs="Arial"/>
          <w:lang w:val="es-CO"/>
        </w:rPr>
        <w:t xml:space="preserve">g. Preservar los documentos y sus agrupaciones documentales, en series y </w:t>
      </w:r>
      <w:proofErr w:type="spellStart"/>
      <w:r>
        <w:rPr>
          <w:rFonts w:ascii="Arial" w:hAnsi="Arial" w:cs="Arial"/>
          <w:lang w:val="es-CO"/>
        </w:rPr>
        <w:t>subseries</w:t>
      </w:r>
      <w:proofErr w:type="spellEnd"/>
      <w:r>
        <w:rPr>
          <w:rFonts w:ascii="Arial" w:hAnsi="Arial" w:cs="Arial"/>
          <w:lang w:val="es-CO"/>
        </w:rPr>
        <w:t xml:space="preserve">, a largo plazo, independientemente de los procedimientos tecnológicos utilizados para su creación. </w:t>
      </w:r>
    </w:p>
    <w:p w:rsidR="00D07D91" w:rsidRDefault="00D07D91" w:rsidP="00D07D91">
      <w:pPr>
        <w:pStyle w:val="Sinespaciado"/>
        <w:jc w:val="both"/>
        <w:rPr>
          <w:rFonts w:ascii="Arial" w:hAnsi="Arial" w:cs="Arial"/>
        </w:rPr>
      </w:pPr>
    </w:p>
    <w:p w:rsidR="00D07D91" w:rsidRDefault="00D07D91" w:rsidP="00D07D91">
      <w:pPr>
        <w:pStyle w:val="Sinespaciado"/>
        <w:jc w:val="both"/>
        <w:rPr>
          <w:rFonts w:ascii="Arial" w:hAnsi="Arial" w:cs="Arial"/>
        </w:rPr>
      </w:pPr>
      <w:r>
        <w:rPr>
          <w:rFonts w:ascii="Arial" w:hAnsi="Arial" w:cs="Arial"/>
        </w:rPr>
        <w:t xml:space="preserve">TABLA DE RETENCIÓN DOCUMENTAL: </w:t>
      </w:r>
    </w:p>
    <w:p w:rsidR="00D07D91" w:rsidRDefault="00D07D91" w:rsidP="00D07D91">
      <w:pPr>
        <w:pStyle w:val="Sinespaciado"/>
        <w:jc w:val="both"/>
        <w:rPr>
          <w:rFonts w:ascii="Arial" w:hAnsi="Arial" w:cs="Arial"/>
          <w:lang w:val="es-CO"/>
        </w:rPr>
      </w:pPr>
      <w:r>
        <w:rPr>
          <w:rFonts w:ascii="Arial" w:hAnsi="Arial" w:cs="Arial"/>
          <w:lang w:val="es-CO"/>
        </w:rPr>
        <w:t>Listado de series y sus correspondientes tipos documentales, producidos o recibidos por una unidad administrativa en cumplimiento de sus funciones, a los cuales se asigna el tiempo o permanencia en cada fase del archivo.</w:t>
      </w:r>
    </w:p>
    <w:p w:rsidR="00C37937" w:rsidRDefault="00C37937" w:rsidP="009A5170">
      <w:pPr>
        <w:pStyle w:val="Sinespaciado"/>
        <w:jc w:val="both"/>
        <w:rPr>
          <w:rFonts w:ascii="Arial" w:hAnsi="Arial" w:cs="Arial"/>
        </w:rPr>
      </w:pPr>
    </w:p>
    <w:p w:rsidR="00A668DD" w:rsidRPr="002725E4" w:rsidRDefault="00A668DD" w:rsidP="009A5170">
      <w:pPr>
        <w:pStyle w:val="Sinespaciado"/>
        <w:jc w:val="both"/>
        <w:rPr>
          <w:rFonts w:ascii="Arial" w:hAnsi="Arial" w:cs="Arial"/>
        </w:rPr>
      </w:pPr>
    </w:p>
    <w:p w:rsidR="004D6004" w:rsidRPr="00494342" w:rsidRDefault="00C37937" w:rsidP="00494342">
      <w:pPr>
        <w:pStyle w:val="Sinespaciado"/>
        <w:jc w:val="both"/>
        <w:rPr>
          <w:rStyle w:val="a"/>
          <w:rFonts w:ascii="Arial" w:hAnsi="Arial" w:cs="Arial"/>
          <w:shd w:val="clear" w:color="auto" w:fill="FFFFFF"/>
        </w:rPr>
      </w:pPr>
      <w:r w:rsidRPr="00494342">
        <w:rPr>
          <w:rFonts w:ascii="Arial" w:hAnsi="Arial" w:cs="Arial"/>
          <w:b/>
          <w:lang w:val="es-CO"/>
        </w:rPr>
        <w:t xml:space="preserve">ARTICULO </w:t>
      </w:r>
      <w:r w:rsidR="006701EF">
        <w:rPr>
          <w:rFonts w:ascii="Arial" w:hAnsi="Arial" w:cs="Arial"/>
          <w:b/>
          <w:lang w:val="es-CO"/>
        </w:rPr>
        <w:t>CUARTO</w:t>
      </w:r>
      <w:r>
        <w:rPr>
          <w:rFonts w:ascii="Arial" w:hAnsi="Arial" w:cs="Arial"/>
          <w:b/>
          <w:lang w:val="es-CO"/>
        </w:rPr>
        <w:t xml:space="preserve">: </w:t>
      </w:r>
      <w:r w:rsidR="004D6004" w:rsidRPr="00494342">
        <w:rPr>
          <w:rStyle w:val="a"/>
          <w:rFonts w:ascii="Arial" w:hAnsi="Arial" w:cs="Arial"/>
          <w:b/>
          <w:shd w:val="clear" w:color="auto" w:fill="FFFFFF"/>
        </w:rPr>
        <w:t>Clasificación de las comunicaciones.</w:t>
      </w:r>
      <w:r w:rsidR="004D6004" w:rsidRPr="00494342">
        <w:rPr>
          <w:rStyle w:val="a"/>
          <w:rFonts w:ascii="Arial" w:hAnsi="Arial" w:cs="Arial"/>
          <w:shd w:val="clear" w:color="auto" w:fill="FFFFFF"/>
        </w:rPr>
        <w:t xml:space="preserve"> Las comunicaciones se clasifican en oficiales o p</w:t>
      </w:r>
      <w:r w:rsidR="001A2B5B">
        <w:rPr>
          <w:rStyle w:val="a"/>
          <w:rFonts w:ascii="Arial" w:hAnsi="Arial" w:cs="Arial"/>
          <w:shd w:val="clear" w:color="auto" w:fill="FFFFFF"/>
        </w:rPr>
        <w:t>ú</w:t>
      </w:r>
      <w:r w:rsidR="004D6004" w:rsidRPr="00494342">
        <w:rPr>
          <w:rStyle w:val="a"/>
          <w:rFonts w:ascii="Arial" w:hAnsi="Arial" w:cs="Arial"/>
          <w:shd w:val="clear" w:color="auto" w:fill="FFFFFF"/>
        </w:rPr>
        <w:t xml:space="preserve">blicas y correspondencia personal </w:t>
      </w:r>
      <w:r w:rsidR="001A2B5B">
        <w:rPr>
          <w:rStyle w:val="a"/>
          <w:rFonts w:ascii="Arial" w:hAnsi="Arial" w:cs="Arial"/>
          <w:shd w:val="clear" w:color="auto" w:fill="FFFFFF"/>
        </w:rPr>
        <w:t>o</w:t>
      </w:r>
      <w:r w:rsidR="00EC5D4D">
        <w:rPr>
          <w:rStyle w:val="a"/>
          <w:rFonts w:ascii="Arial" w:hAnsi="Arial" w:cs="Arial"/>
          <w:shd w:val="clear" w:color="auto" w:fill="FFFFFF"/>
        </w:rPr>
        <w:t xml:space="preserve"> </w:t>
      </w:r>
      <w:r w:rsidR="004D6004" w:rsidRPr="00494342">
        <w:rPr>
          <w:rStyle w:val="a"/>
          <w:rFonts w:ascii="Arial" w:hAnsi="Arial" w:cs="Arial"/>
          <w:shd w:val="clear" w:color="auto" w:fill="FFFFFF"/>
        </w:rPr>
        <w:t>privada.</w:t>
      </w:r>
    </w:p>
    <w:p w:rsidR="004D6004" w:rsidRPr="00494342" w:rsidRDefault="004D6004" w:rsidP="00494342">
      <w:pPr>
        <w:pStyle w:val="Sinespaciado"/>
        <w:jc w:val="both"/>
        <w:rPr>
          <w:rStyle w:val="a"/>
          <w:rFonts w:ascii="Arial" w:hAnsi="Arial" w:cs="Arial"/>
          <w:shd w:val="clear" w:color="auto" w:fill="FFFFFF"/>
        </w:rPr>
      </w:pPr>
    </w:p>
    <w:p w:rsidR="004D6004" w:rsidRDefault="001A2B5B" w:rsidP="00494342">
      <w:pPr>
        <w:pStyle w:val="Sinespaciado"/>
        <w:jc w:val="both"/>
        <w:rPr>
          <w:rStyle w:val="a"/>
          <w:rFonts w:ascii="Arial" w:hAnsi="Arial" w:cs="Arial"/>
          <w:shd w:val="clear" w:color="auto" w:fill="FFFFFF"/>
        </w:rPr>
      </w:pPr>
      <w:r>
        <w:rPr>
          <w:rStyle w:val="a"/>
          <w:rFonts w:ascii="Arial" w:hAnsi="Arial" w:cs="Arial"/>
          <w:b/>
          <w:shd w:val="clear" w:color="auto" w:fill="FFFFFF"/>
        </w:rPr>
        <w:t>1.</w:t>
      </w:r>
      <w:r>
        <w:rPr>
          <w:rStyle w:val="a"/>
          <w:rFonts w:ascii="Arial" w:hAnsi="Arial" w:cs="Arial"/>
          <w:b/>
          <w:shd w:val="clear" w:color="auto" w:fill="FFFFFF"/>
        </w:rPr>
        <w:tab/>
      </w:r>
      <w:r w:rsidR="004D6004" w:rsidRPr="00494342">
        <w:rPr>
          <w:rStyle w:val="a"/>
          <w:rFonts w:ascii="Arial" w:hAnsi="Arial" w:cs="Arial"/>
          <w:b/>
          <w:shd w:val="clear" w:color="auto" w:fill="FFFFFF"/>
        </w:rPr>
        <w:t>Comunicaciones oficiales o públicas.</w:t>
      </w:r>
      <w:r w:rsidR="004D6004" w:rsidRPr="00494342">
        <w:rPr>
          <w:rStyle w:val="a"/>
          <w:rFonts w:ascii="Arial" w:hAnsi="Arial" w:cs="Arial"/>
          <w:shd w:val="clear" w:color="auto" w:fill="FFFFFF"/>
        </w:rPr>
        <w:t xml:space="preserve"> Las comunicaciones oficiales se clasifican en externas e internas,  enviadas y recibidas.</w:t>
      </w:r>
    </w:p>
    <w:p w:rsidR="001A2B5B" w:rsidRPr="00494342" w:rsidRDefault="001A2B5B" w:rsidP="00494342">
      <w:pPr>
        <w:pStyle w:val="Sinespaciado"/>
        <w:jc w:val="both"/>
        <w:rPr>
          <w:rStyle w:val="a"/>
          <w:rFonts w:ascii="Arial" w:hAnsi="Arial" w:cs="Arial"/>
          <w:shd w:val="clear" w:color="auto" w:fill="FFFFFF"/>
        </w:rPr>
      </w:pPr>
    </w:p>
    <w:p w:rsidR="004D6004" w:rsidRPr="00494342" w:rsidRDefault="005E6B21" w:rsidP="00494342">
      <w:pPr>
        <w:pStyle w:val="Sinespaciado"/>
        <w:jc w:val="both"/>
        <w:rPr>
          <w:rFonts w:ascii="Arial" w:hAnsi="Arial" w:cs="Arial"/>
        </w:rPr>
      </w:pPr>
      <w:r w:rsidRPr="00494342">
        <w:rPr>
          <w:rStyle w:val="a"/>
          <w:rFonts w:ascii="Arial" w:hAnsi="Arial" w:cs="Arial"/>
          <w:b/>
          <w:shd w:val="clear" w:color="auto" w:fill="FFFFFF"/>
        </w:rPr>
        <w:t>1.</w:t>
      </w:r>
      <w:r w:rsidR="001A2B5B">
        <w:rPr>
          <w:rStyle w:val="a"/>
          <w:rFonts w:ascii="Arial" w:hAnsi="Arial" w:cs="Arial"/>
          <w:b/>
          <w:shd w:val="clear" w:color="auto" w:fill="FFFFFF"/>
        </w:rPr>
        <w:t>1</w:t>
      </w:r>
      <w:r w:rsidR="001A2B5B">
        <w:rPr>
          <w:rStyle w:val="a"/>
          <w:rFonts w:ascii="Arial" w:hAnsi="Arial" w:cs="Arial"/>
          <w:b/>
          <w:shd w:val="clear" w:color="auto" w:fill="FFFFFF"/>
        </w:rPr>
        <w:tab/>
      </w:r>
      <w:r w:rsidRPr="00494342">
        <w:rPr>
          <w:rStyle w:val="a"/>
          <w:rFonts w:ascii="Arial" w:hAnsi="Arial" w:cs="Arial"/>
          <w:b/>
          <w:shd w:val="clear" w:color="auto" w:fill="FFFFFF"/>
        </w:rPr>
        <w:t>Comunicaciones</w:t>
      </w:r>
      <w:r w:rsidR="004D6004" w:rsidRPr="00494342">
        <w:rPr>
          <w:rStyle w:val="a"/>
          <w:rFonts w:ascii="Arial" w:hAnsi="Arial" w:cs="Arial"/>
          <w:b/>
          <w:shd w:val="clear" w:color="auto" w:fill="FFFFFF"/>
        </w:rPr>
        <w:t xml:space="preserve"> oficiales externas:</w:t>
      </w:r>
      <w:r w:rsidR="004D6004" w:rsidRPr="00494342">
        <w:rPr>
          <w:rStyle w:val="a"/>
          <w:rFonts w:ascii="Arial" w:hAnsi="Arial" w:cs="Arial"/>
          <w:shd w:val="clear" w:color="auto" w:fill="FFFFFF"/>
        </w:rPr>
        <w:t xml:space="preserve"> Son las comunicaciones que ingresan a través </w:t>
      </w:r>
      <w:r w:rsidR="004245B5" w:rsidRPr="00494342">
        <w:rPr>
          <w:rStyle w:val="a"/>
          <w:rFonts w:ascii="Arial" w:hAnsi="Arial" w:cs="Arial"/>
          <w:shd w:val="clear" w:color="auto" w:fill="FFFFFF"/>
        </w:rPr>
        <w:t xml:space="preserve">de </w:t>
      </w:r>
      <w:r w:rsidR="003E2CDB" w:rsidRPr="00494342">
        <w:rPr>
          <w:rStyle w:val="a"/>
          <w:rFonts w:ascii="Arial" w:hAnsi="Arial" w:cs="Arial"/>
          <w:shd w:val="clear" w:color="auto" w:fill="FFFFFF"/>
        </w:rPr>
        <w:t xml:space="preserve">las ventanillas de </w:t>
      </w:r>
      <w:r w:rsidR="001A2B5B">
        <w:rPr>
          <w:rStyle w:val="a"/>
          <w:rFonts w:ascii="Arial" w:hAnsi="Arial" w:cs="Arial"/>
          <w:shd w:val="clear" w:color="auto" w:fill="FFFFFF"/>
        </w:rPr>
        <w:t>Gestión Documental</w:t>
      </w:r>
      <w:r w:rsidR="003E2CDB" w:rsidRPr="00494342">
        <w:rPr>
          <w:rStyle w:val="a"/>
          <w:rFonts w:ascii="Arial" w:hAnsi="Arial" w:cs="Arial"/>
          <w:shd w:val="clear" w:color="auto" w:fill="FFFFFF"/>
        </w:rPr>
        <w:t xml:space="preserve">, dirigidas a la Alcaldía Distrital de Barranquilla y a </w:t>
      </w:r>
      <w:r w:rsidR="004245B5" w:rsidRPr="00494342">
        <w:rPr>
          <w:rStyle w:val="a"/>
          <w:rFonts w:ascii="Arial" w:hAnsi="Arial" w:cs="Arial"/>
          <w:shd w:val="clear" w:color="auto" w:fill="FFFFFF"/>
        </w:rPr>
        <w:t>sus funcionarios o empleados, a través de las redes de correos, o entregadas en las ventanillas autorizadas para tal fin. Cada año calendario se iniciar</w:t>
      </w:r>
      <w:r w:rsidR="001A2B5B">
        <w:rPr>
          <w:rStyle w:val="a"/>
          <w:rFonts w:ascii="Arial" w:hAnsi="Arial" w:cs="Arial"/>
          <w:shd w:val="clear" w:color="auto" w:fill="FFFFFF"/>
        </w:rPr>
        <w:t>á</w:t>
      </w:r>
      <w:r w:rsidR="004245B5" w:rsidRPr="00494342">
        <w:rPr>
          <w:rStyle w:val="a"/>
          <w:rFonts w:ascii="Arial" w:hAnsi="Arial" w:cs="Arial"/>
          <w:shd w:val="clear" w:color="auto" w:fill="FFFFFF"/>
        </w:rPr>
        <w:t xml:space="preserve"> una nueva numeración, partiendo de uno. Este número será </w:t>
      </w:r>
      <w:r w:rsidR="003E2CDB" w:rsidRPr="00494342">
        <w:rPr>
          <w:rStyle w:val="a"/>
          <w:rFonts w:ascii="Arial" w:hAnsi="Arial" w:cs="Arial"/>
          <w:shd w:val="clear" w:color="auto" w:fill="FFFFFF"/>
        </w:rPr>
        <w:t xml:space="preserve">el único </w:t>
      </w:r>
      <w:r w:rsidR="004245B5" w:rsidRPr="00494342">
        <w:rPr>
          <w:rStyle w:val="a"/>
          <w:rFonts w:ascii="Arial" w:hAnsi="Arial" w:cs="Arial"/>
          <w:shd w:val="clear" w:color="auto" w:fill="FFFFFF"/>
        </w:rPr>
        <w:t>que identificar</w:t>
      </w:r>
      <w:r w:rsidR="001A2B5B">
        <w:rPr>
          <w:rStyle w:val="a"/>
          <w:rFonts w:ascii="Arial" w:hAnsi="Arial" w:cs="Arial"/>
          <w:shd w:val="clear" w:color="auto" w:fill="FFFFFF"/>
        </w:rPr>
        <w:t>á</w:t>
      </w:r>
      <w:r w:rsidR="004245B5" w:rsidRPr="00494342">
        <w:rPr>
          <w:rStyle w:val="a"/>
          <w:rFonts w:ascii="Arial" w:hAnsi="Arial" w:cs="Arial"/>
          <w:shd w:val="clear" w:color="auto" w:fill="FFFFFF"/>
        </w:rPr>
        <w:t xml:space="preserve"> el documento.</w:t>
      </w:r>
    </w:p>
    <w:p w:rsidR="001A2B5B" w:rsidRDefault="001A2B5B" w:rsidP="00494342">
      <w:pPr>
        <w:pStyle w:val="Textoindependiente"/>
        <w:rPr>
          <w:rFonts w:cs="Arial"/>
          <w:b/>
          <w:sz w:val="22"/>
          <w:szCs w:val="22"/>
        </w:rPr>
      </w:pPr>
    </w:p>
    <w:p w:rsidR="004245B5" w:rsidRPr="00494342" w:rsidRDefault="001A2B5B" w:rsidP="00494342">
      <w:pPr>
        <w:pStyle w:val="Textoindependiente"/>
        <w:rPr>
          <w:rFonts w:cs="Arial"/>
          <w:sz w:val="22"/>
          <w:szCs w:val="22"/>
        </w:rPr>
      </w:pPr>
      <w:r>
        <w:rPr>
          <w:rFonts w:cs="Arial"/>
          <w:b/>
          <w:sz w:val="22"/>
          <w:szCs w:val="22"/>
        </w:rPr>
        <w:t>1.</w:t>
      </w:r>
      <w:r w:rsidR="004245B5" w:rsidRPr="00494342">
        <w:rPr>
          <w:rFonts w:cs="Arial"/>
          <w:b/>
          <w:sz w:val="22"/>
          <w:szCs w:val="22"/>
        </w:rPr>
        <w:t>2</w:t>
      </w:r>
      <w:r>
        <w:rPr>
          <w:rFonts w:cs="Arial"/>
          <w:b/>
          <w:sz w:val="22"/>
          <w:szCs w:val="22"/>
        </w:rPr>
        <w:tab/>
      </w:r>
      <w:r w:rsidR="004245B5" w:rsidRPr="00494342">
        <w:rPr>
          <w:rFonts w:cs="Arial"/>
          <w:b/>
          <w:sz w:val="22"/>
          <w:szCs w:val="22"/>
        </w:rPr>
        <w:t>Comunicaciones oficiales internas:</w:t>
      </w:r>
      <w:r w:rsidR="004245B5" w:rsidRPr="00494342">
        <w:rPr>
          <w:rFonts w:cs="Arial"/>
          <w:sz w:val="22"/>
          <w:szCs w:val="22"/>
        </w:rPr>
        <w:t xml:space="preserve"> Son las comunicaciones que se producen o elabo</w:t>
      </w:r>
      <w:r w:rsidR="008E2254" w:rsidRPr="00494342">
        <w:rPr>
          <w:rFonts w:cs="Arial"/>
          <w:sz w:val="22"/>
          <w:szCs w:val="22"/>
        </w:rPr>
        <w:t xml:space="preserve">ran en cualquier dependencia de </w:t>
      </w:r>
      <w:r w:rsidR="008E2254" w:rsidRPr="00494342">
        <w:rPr>
          <w:rStyle w:val="a"/>
          <w:rFonts w:cs="Arial"/>
          <w:sz w:val="22"/>
          <w:szCs w:val="22"/>
          <w:shd w:val="clear" w:color="auto" w:fill="FFFFFF"/>
        </w:rPr>
        <w:t>la Alcaldía Distrital de Barranquilla</w:t>
      </w:r>
      <w:r w:rsidR="008E2254" w:rsidRPr="00494342">
        <w:rPr>
          <w:rFonts w:cs="Arial"/>
          <w:sz w:val="22"/>
          <w:szCs w:val="22"/>
        </w:rPr>
        <w:t xml:space="preserve"> </w:t>
      </w:r>
      <w:r w:rsidR="004245B5" w:rsidRPr="00494342">
        <w:rPr>
          <w:rFonts w:cs="Arial"/>
          <w:sz w:val="22"/>
          <w:szCs w:val="22"/>
        </w:rPr>
        <w:t xml:space="preserve"> y que para efectos del presente </w:t>
      </w:r>
      <w:r w:rsidR="008E2254" w:rsidRPr="00494342">
        <w:rPr>
          <w:rFonts w:cs="Arial"/>
          <w:sz w:val="22"/>
          <w:szCs w:val="22"/>
        </w:rPr>
        <w:t>Manual se clasifican</w:t>
      </w:r>
      <w:r w:rsidR="004245B5" w:rsidRPr="00494342">
        <w:rPr>
          <w:rFonts w:cs="Arial"/>
          <w:sz w:val="22"/>
          <w:szCs w:val="22"/>
        </w:rPr>
        <w:t xml:space="preserve"> en comunicaciones con destinos externos e interdependencias.</w:t>
      </w:r>
    </w:p>
    <w:p w:rsidR="001A2B5B" w:rsidRDefault="001A2B5B" w:rsidP="00494342">
      <w:pPr>
        <w:pStyle w:val="Textoindependiente"/>
        <w:rPr>
          <w:rFonts w:cs="Arial"/>
          <w:b/>
          <w:sz w:val="22"/>
          <w:szCs w:val="22"/>
        </w:rPr>
      </w:pPr>
    </w:p>
    <w:p w:rsidR="004245B5" w:rsidRPr="00494342" w:rsidRDefault="004245B5" w:rsidP="00494342">
      <w:pPr>
        <w:pStyle w:val="Textoindependiente"/>
        <w:rPr>
          <w:rFonts w:cs="Arial"/>
          <w:sz w:val="22"/>
          <w:szCs w:val="22"/>
        </w:rPr>
      </w:pPr>
      <w:r w:rsidRPr="00494342">
        <w:rPr>
          <w:rFonts w:cs="Arial"/>
          <w:b/>
          <w:sz w:val="22"/>
          <w:szCs w:val="22"/>
        </w:rPr>
        <w:t>1.</w:t>
      </w:r>
      <w:r w:rsidR="00B500B4">
        <w:rPr>
          <w:rFonts w:cs="Arial"/>
          <w:b/>
          <w:sz w:val="22"/>
          <w:szCs w:val="22"/>
        </w:rPr>
        <w:t>2.1</w:t>
      </w:r>
      <w:r w:rsidR="00B500B4">
        <w:rPr>
          <w:rFonts w:cs="Arial"/>
          <w:b/>
          <w:sz w:val="22"/>
          <w:szCs w:val="22"/>
        </w:rPr>
        <w:tab/>
      </w:r>
      <w:r w:rsidRPr="00494342">
        <w:rPr>
          <w:rFonts w:cs="Arial"/>
          <w:b/>
          <w:sz w:val="22"/>
          <w:szCs w:val="22"/>
        </w:rPr>
        <w:t>Comunicaciones con destinos externos:</w:t>
      </w:r>
      <w:r w:rsidRPr="00494342">
        <w:rPr>
          <w:rFonts w:cs="Arial"/>
          <w:sz w:val="22"/>
          <w:szCs w:val="22"/>
        </w:rPr>
        <w:t xml:space="preserve"> Son las dirigidas</w:t>
      </w:r>
      <w:r w:rsidR="008D065B" w:rsidRPr="00494342">
        <w:rPr>
          <w:rFonts w:cs="Arial"/>
          <w:sz w:val="22"/>
          <w:szCs w:val="22"/>
        </w:rPr>
        <w:t xml:space="preserve"> a otras entidades públicas o privadas o a personas naturales y/o jurídicas, que registran y tramitan los empleados responsables en cada dependencia y se remiten fuera de la institución a través de la ventanilla de Atención al Ciudadano-recepción de documentos.</w:t>
      </w:r>
    </w:p>
    <w:p w:rsidR="00B500B4" w:rsidRDefault="00B500B4" w:rsidP="00494342">
      <w:pPr>
        <w:pStyle w:val="Textoindependiente"/>
        <w:rPr>
          <w:rFonts w:cs="Arial"/>
          <w:b/>
          <w:sz w:val="22"/>
          <w:szCs w:val="22"/>
        </w:rPr>
      </w:pPr>
    </w:p>
    <w:p w:rsidR="008D065B" w:rsidRDefault="00B500B4" w:rsidP="00494342">
      <w:pPr>
        <w:pStyle w:val="Textoindependiente"/>
        <w:rPr>
          <w:rFonts w:cs="Arial"/>
          <w:sz w:val="22"/>
          <w:szCs w:val="22"/>
        </w:rPr>
      </w:pPr>
      <w:r>
        <w:rPr>
          <w:rFonts w:cs="Arial"/>
          <w:b/>
          <w:sz w:val="22"/>
          <w:szCs w:val="22"/>
        </w:rPr>
        <w:t>1.</w:t>
      </w:r>
      <w:r w:rsidR="008D065B" w:rsidRPr="00494342">
        <w:rPr>
          <w:rFonts w:cs="Arial"/>
          <w:b/>
          <w:sz w:val="22"/>
          <w:szCs w:val="22"/>
        </w:rPr>
        <w:t xml:space="preserve">2.2 </w:t>
      </w:r>
      <w:r w:rsidR="00E33857">
        <w:rPr>
          <w:rFonts w:cs="Arial"/>
          <w:b/>
          <w:sz w:val="22"/>
          <w:szCs w:val="22"/>
        </w:rPr>
        <w:tab/>
      </w:r>
      <w:r w:rsidR="008D065B" w:rsidRPr="00494342">
        <w:rPr>
          <w:rFonts w:cs="Arial"/>
          <w:b/>
          <w:sz w:val="22"/>
          <w:szCs w:val="22"/>
        </w:rPr>
        <w:t>Comunicaciones Interdependencias</w:t>
      </w:r>
      <w:r w:rsidR="008D065B" w:rsidRPr="00494342">
        <w:rPr>
          <w:rFonts w:cs="Arial"/>
          <w:sz w:val="22"/>
          <w:szCs w:val="22"/>
        </w:rPr>
        <w:t xml:space="preserve">: Corresponden a las enviadas y recibidas entre funcionarios o empleados de distintas dependencias </w:t>
      </w:r>
      <w:r w:rsidR="001567FF" w:rsidRPr="00494342">
        <w:rPr>
          <w:rFonts w:cs="Arial"/>
          <w:sz w:val="22"/>
          <w:szCs w:val="22"/>
        </w:rPr>
        <w:t xml:space="preserve">de la </w:t>
      </w:r>
      <w:proofErr w:type="spellStart"/>
      <w:r w:rsidR="001567FF" w:rsidRPr="00494342">
        <w:rPr>
          <w:rFonts w:cs="Arial"/>
          <w:sz w:val="22"/>
          <w:szCs w:val="22"/>
        </w:rPr>
        <w:t>Alcaldia</w:t>
      </w:r>
      <w:proofErr w:type="spellEnd"/>
      <w:r w:rsidR="001567FF" w:rsidRPr="00494342">
        <w:rPr>
          <w:rFonts w:cs="Arial"/>
          <w:sz w:val="22"/>
          <w:szCs w:val="22"/>
        </w:rPr>
        <w:t xml:space="preserve"> Distrital de Barranquilla</w:t>
      </w:r>
      <w:r w:rsidR="008D065B" w:rsidRPr="00494342">
        <w:rPr>
          <w:rFonts w:cs="Arial"/>
          <w:sz w:val="22"/>
          <w:szCs w:val="22"/>
        </w:rPr>
        <w:t xml:space="preserve"> por razones del servicio y en desarrollo de las funciones a ellos asignadas. </w:t>
      </w:r>
    </w:p>
    <w:p w:rsidR="00B500B4" w:rsidRPr="00494342" w:rsidRDefault="00B500B4" w:rsidP="00494342">
      <w:pPr>
        <w:pStyle w:val="Textoindependiente"/>
        <w:rPr>
          <w:rFonts w:cs="Arial"/>
          <w:sz w:val="22"/>
          <w:szCs w:val="22"/>
        </w:rPr>
      </w:pPr>
    </w:p>
    <w:p w:rsidR="00B500B4" w:rsidRDefault="001567FF" w:rsidP="00C266DA">
      <w:pPr>
        <w:pStyle w:val="Default"/>
        <w:jc w:val="both"/>
        <w:rPr>
          <w:b/>
          <w:lang w:val="es-CO"/>
        </w:rPr>
      </w:pPr>
      <w:r w:rsidRPr="00494342">
        <w:rPr>
          <w:sz w:val="22"/>
          <w:szCs w:val="22"/>
        </w:rPr>
        <w:t xml:space="preserve">El control de las comunicaciones interdependencias estará a cargo de las dependencias involucradas en su trámite. Para hacer oficial la comunicación la dependencia remitente la ingresará al sistema </w:t>
      </w:r>
      <w:r w:rsidR="00B500B4">
        <w:rPr>
          <w:sz w:val="22"/>
          <w:szCs w:val="22"/>
        </w:rPr>
        <w:t xml:space="preserve">de Gestión Documental </w:t>
      </w:r>
      <w:r w:rsidRPr="00494342">
        <w:rPr>
          <w:sz w:val="22"/>
          <w:szCs w:val="22"/>
        </w:rPr>
        <w:t xml:space="preserve">correspondiente y la dependencia receptora </w:t>
      </w:r>
      <w:r w:rsidRPr="00494342">
        <w:rPr>
          <w:sz w:val="22"/>
          <w:szCs w:val="22"/>
        </w:rPr>
        <w:lastRenderedPageBreak/>
        <w:t xml:space="preserve">solo recibirá previa verificación del registro </w:t>
      </w:r>
      <w:r w:rsidR="001D62D7" w:rsidRPr="00494342">
        <w:rPr>
          <w:sz w:val="22"/>
          <w:szCs w:val="22"/>
        </w:rPr>
        <w:t xml:space="preserve">en el </w:t>
      </w:r>
      <w:r w:rsidRPr="00494342">
        <w:rPr>
          <w:sz w:val="22"/>
          <w:szCs w:val="22"/>
        </w:rPr>
        <w:t xml:space="preserve">mencionado sistema de información. </w:t>
      </w:r>
      <w:r w:rsidR="00C266DA">
        <w:rPr>
          <w:sz w:val="22"/>
          <w:szCs w:val="22"/>
        </w:rPr>
        <w:t>Ejemplo: Comunicación enviada de la Secretaría de Salud a la Secretaría de Hacienda.</w:t>
      </w:r>
    </w:p>
    <w:p w:rsidR="00C266DA" w:rsidRDefault="00C266DA" w:rsidP="00494342">
      <w:pPr>
        <w:pStyle w:val="Sinespaciado"/>
        <w:jc w:val="both"/>
        <w:rPr>
          <w:rFonts w:ascii="Arial" w:hAnsi="Arial" w:cs="Arial"/>
          <w:b/>
          <w:lang w:val="es-CO"/>
        </w:rPr>
      </w:pPr>
    </w:p>
    <w:p w:rsidR="00C14135" w:rsidRPr="00494342" w:rsidRDefault="00E33857" w:rsidP="00494342">
      <w:pPr>
        <w:pStyle w:val="Sinespaciado"/>
        <w:jc w:val="both"/>
        <w:rPr>
          <w:rFonts w:ascii="Arial" w:hAnsi="Arial" w:cs="Arial"/>
          <w:lang w:val="es-CO"/>
        </w:rPr>
      </w:pPr>
      <w:r>
        <w:rPr>
          <w:rFonts w:ascii="Arial" w:hAnsi="Arial" w:cs="Arial"/>
          <w:b/>
          <w:lang w:val="es-CO"/>
        </w:rPr>
        <w:t>1.</w:t>
      </w:r>
      <w:r w:rsidR="00C14135" w:rsidRPr="00494342">
        <w:rPr>
          <w:rFonts w:ascii="Arial" w:hAnsi="Arial" w:cs="Arial"/>
          <w:b/>
          <w:lang w:val="es-CO"/>
        </w:rPr>
        <w:t>3</w:t>
      </w:r>
      <w:r>
        <w:rPr>
          <w:rFonts w:ascii="Arial" w:hAnsi="Arial" w:cs="Arial"/>
          <w:b/>
          <w:lang w:val="es-CO"/>
        </w:rPr>
        <w:tab/>
      </w:r>
      <w:r w:rsidR="00C14135" w:rsidRPr="00494342">
        <w:rPr>
          <w:rFonts w:ascii="Arial" w:hAnsi="Arial" w:cs="Arial"/>
          <w:b/>
          <w:lang w:val="es-CO"/>
        </w:rPr>
        <w:t>Comunicaciones oficiales enviadas y recibidas:</w:t>
      </w:r>
      <w:r w:rsidR="00C14135" w:rsidRPr="00494342">
        <w:rPr>
          <w:rFonts w:ascii="Arial" w:hAnsi="Arial" w:cs="Arial"/>
          <w:lang w:val="es-CO"/>
        </w:rPr>
        <w:t xml:space="preserve"> Las comunicaciones oficiales enviadas y recibidas por la Alcaldía Distrital de Barranquilla se clasifican y definen como a continuación se indica:</w:t>
      </w:r>
    </w:p>
    <w:p w:rsidR="00E33857" w:rsidRDefault="00E33857" w:rsidP="00494342">
      <w:pPr>
        <w:pStyle w:val="Sinespaciado"/>
        <w:jc w:val="both"/>
        <w:rPr>
          <w:rFonts w:ascii="Arial" w:hAnsi="Arial" w:cs="Arial"/>
          <w:b/>
          <w:lang w:val="es-CO"/>
        </w:rPr>
      </w:pPr>
    </w:p>
    <w:p w:rsidR="000701CF" w:rsidRPr="00494342" w:rsidRDefault="00E33857" w:rsidP="00494342">
      <w:pPr>
        <w:pStyle w:val="Sinespaciado"/>
        <w:jc w:val="both"/>
        <w:rPr>
          <w:rFonts w:ascii="Arial" w:hAnsi="Arial" w:cs="Arial"/>
          <w:b/>
          <w:lang w:val="es-CO"/>
        </w:rPr>
      </w:pPr>
      <w:r>
        <w:rPr>
          <w:rFonts w:ascii="Arial" w:hAnsi="Arial" w:cs="Arial"/>
          <w:b/>
          <w:lang w:val="es-CO"/>
        </w:rPr>
        <w:t>1.3.1</w:t>
      </w:r>
      <w:r>
        <w:rPr>
          <w:rFonts w:ascii="Arial" w:hAnsi="Arial" w:cs="Arial"/>
          <w:b/>
          <w:lang w:val="es-CO"/>
        </w:rPr>
        <w:tab/>
      </w:r>
      <w:r w:rsidR="000701CF" w:rsidRPr="00494342">
        <w:rPr>
          <w:rFonts w:ascii="Arial" w:hAnsi="Arial" w:cs="Arial"/>
          <w:b/>
          <w:lang w:val="es-CO"/>
        </w:rPr>
        <w:t>Según el grado de confidencialidad en:</w:t>
      </w:r>
    </w:p>
    <w:p w:rsidR="00E33857" w:rsidRDefault="00E33857" w:rsidP="00E33857">
      <w:pPr>
        <w:pStyle w:val="Sinespaciado"/>
        <w:jc w:val="both"/>
        <w:rPr>
          <w:rFonts w:ascii="Arial" w:hAnsi="Arial" w:cs="Arial"/>
        </w:rPr>
      </w:pPr>
      <w:r w:rsidRPr="00494342">
        <w:rPr>
          <w:rFonts w:ascii="Arial" w:hAnsi="Arial" w:cs="Arial"/>
          <w:b/>
          <w:lang w:val="es-CO"/>
        </w:rPr>
        <w:t xml:space="preserve">Comunicación Ordinaria: </w:t>
      </w:r>
      <w:r w:rsidRPr="00494342">
        <w:rPr>
          <w:rFonts w:ascii="Arial" w:hAnsi="Arial" w:cs="Arial"/>
        </w:rPr>
        <w:t xml:space="preserve">Es la comunicación que ingresa a la  Alcaldía Distrital de Barranquilla a través de las </w:t>
      </w:r>
      <w:r>
        <w:rPr>
          <w:rFonts w:ascii="Arial" w:hAnsi="Arial" w:cs="Arial"/>
        </w:rPr>
        <w:t>ventanillas de Gestión Documental</w:t>
      </w:r>
      <w:r w:rsidRPr="00494342">
        <w:rPr>
          <w:rFonts w:ascii="Arial" w:hAnsi="Arial" w:cs="Arial"/>
        </w:rPr>
        <w:t xml:space="preserve">, dirigida a la  Alcaldía Distrital de Barranquilla, a sus funcionarios o empleados y cuyo contenido es de conocimiento público. </w:t>
      </w:r>
    </w:p>
    <w:p w:rsidR="00E33857" w:rsidRPr="00494342" w:rsidRDefault="00E33857" w:rsidP="00E33857">
      <w:pPr>
        <w:pStyle w:val="Default"/>
        <w:jc w:val="both"/>
        <w:rPr>
          <w:sz w:val="22"/>
          <w:szCs w:val="22"/>
        </w:rPr>
      </w:pPr>
      <w:r w:rsidRPr="00494342">
        <w:rPr>
          <w:b/>
          <w:bCs/>
          <w:sz w:val="22"/>
          <w:szCs w:val="22"/>
        </w:rPr>
        <w:t xml:space="preserve">Comunicación reservada o confidencial: </w:t>
      </w:r>
      <w:r w:rsidRPr="00494342">
        <w:rPr>
          <w:sz w:val="22"/>
          <w:szCs w:val="22"/>
        </w:rPr>
        <w:t xml:space="preserve">Es la comunicación que ingresa a través </w:t>
      </w:r>
      <w:proofErr w:type="gramStart"/>
      <w:r w:rsidRPr="00494342">
        <w:rPr>
          <w:sz w:val="22"/>
          <w:szCs w:val="22"/>
        </w:rPr>
        <w:t xml:space="preserve">de la ventanillas de  </w:t>
      </w:r>
      <w:r w:rsidRPr="00E33857">
        <w:rPr>
          <w:sz w:val="22"/>
          <w:szCs w:val="22"/>
        </w:rPr>
        <w:t>Gestión Documental</w:t>
      </w:r>
      <w:r w:rsidRPr="00494342">
        <w:rPr>
          <w:sz w:val="22"/>
          <w:szCs w:val="22"/>
        </w:rPr>
        <w:t xml:space="preserve">, dirigida a la </w:t>
      </w:r>
      <w:proofErr w:type="gramEnd"/>
      <w:r w:rsidRPr="00494342">
        <w:rPr>
          <w:sz w:val="22"/>
          <w:szCs w:val="22"/>
        </w:rPr>
        <w:t xml:space="preserve"> Alcaldía Distrital de Barranquilla, a sus funcionarios o empleados y cuyo contenido debe ser conocido únicamente por el destinatario y/o funcionarios o empleados involucrados en el trámite. Esta comunicación sólo se definirá así, cuando el sobre o empaque que la contiene haga explícita la categoría de confidencial y será registrado en el sistema con la información disponible del remitente y el destinatario institucional. </w:t>
      </w:r>
    </w:p>
    <w:p w:rsidR="00E33857" w:rsidRPr="00E33857" w:rsidRDefault="00E33857" w:rsidP="00494342">
      <w:pPr>
        <w:pStyle w:val="Sinespaciado"/>
        <w:jc w:val="both"/>
        <w:rPr>
          <w:rFonts w:ascii="Arial" w:hAnsi="Arial" w:cs="Arial"/>
        </w:rPr>
      </w:pPr>
    </w:p>
    <w:p w:rsidR="000701CF" w:rsidRPr="00494342" w:rsidRDefault="00E33857" w:rsidP="00494342">
      <w:pPr>
        <w:pStyle w:val="Sinespaciado"/>
        <w:jc w:val="both"/>
        <w:rPr>
          <w:rFonts w:ascii="Arial" w:hAnsi="Arial" w:cs="Arial"/>
          <w:b/>
          <w:lang w:val="es-CO"/>
        </w:rPr>
      </w:pPr>
      <w:r>
        <w:rPr>
          <w:rFonts w:ascii="Arial" w:hAnsi="Arial" w:cs="Arial"/>
          <w:b/>
          <w:lang w:val="es-CO"/>
        </w:rPr>
        <w:t>1.3.2</w:t>
      </w:r>
      <w:r>
        <w:rPr>
          <w:rFonts w:ascii="Arial" w:hAnsi="Arial" w:cs="Arial"/>
          <w:b/>
          <w:lang w:val="es-CO"/>
        </w:rPr>
        <w:tab/>
      </w:r>
      <w:r w:rsidR="000701CF" w:rsidRPr="00494342">
        <w:rPr>
          <w:rFonts w:ascii="Arial" w:hAnsi="Arial" w:cs="Arial"/>
          <w:b/>
          <w:lang w:val="es-CO"/>
        </w:rPr>
        <w:t>Según el grado de prioridad</w:t>
      </w:r>
      <w:r w:rsidR="007923AB" w:rsidRPr="00494342">
        <w:rPr>
          <w:rFonts w:ascii="Arial" w:hAnsi="Arial" w:cs="Arial"/>
          <w:b/>
          <w:lang w:val="es-CO"/>
        </w:rPr>
        <w:t>:</w:t>
      </w:r>
    </w:p>
    <w:p w:rsidR="000701CF" w:rsidRPr="00494342" w:rsidRDefault="000701CF" w:rsidP="00494342">
      <w:pPr>
        <w:pStyle w:val="Sinespaciado"/>
        <w:jc w:val="both"/>
        <w:rPr>
          <w:rFonts w:ascii="Arial" w:hAnsi="Arial" w:cs="Arial"/>
          <w:lang w:val="es-CO"/>
        </w:rPr>
      </w:pPr>
      <w:r w:rsidRPr="00494342">
        <w:rPr>
          <w:rFonts w:ascii="Arial" w:hAnsi="Arial" w:cs="Arial"/>
          <w:lang w:val="es-CO"/>
        </w:rPr>
        <w:t>1. Normal</w:t>
      </w:r>
    </w:p>
    <w:p w:rsidR="000701CF" w:rsidRPr="00494342" w:rsidRDefault="000701CF" w:rsidP="00494342">
      <w:pPr>
        <w:pStyle w:val="Sinespaciado"/>
        <w:jc w:val="both"/>
        <w:rPr>
          <w:rFonts w:ascii="Arial" w:hAnsi="Arial" w:cs="Arial"/>
          <w:lang w:val="es-CO"/>
        </w:rPr>
      </w:pPr>
      <w:r w:rsidRPr="00494342">
        <w:rPr>
          <w:rFonts w:ascii="Arial" w:hAnsi="Arial" w:cs="Arial"/>
          <w:lang w:val="es-CO"/>
        </w:rPr>
        <w:t>2. Urgente</w:t>
      </w:r>
    </w:p>
    <w:p w:rsidR="000701CF" w:rsidRPr="00494342" w:rsidRDefault="00E33857" w:rsidP="00494342">
      <w:pPr>
        <w:pStyle w:val="Sinespaciado"/>
        <w:jc w:val="both"/>
        <w:rPr>
          <w:rFonts w:ascii="Arial" w:hAnsi="Arial" w:cs="Arial"/>
          <w:lang w:val="es-CO"/>
        </w:rPr>
      </w:pPr>
      <w:r>
        <w:rPr>
          <w:rFonts w:ascii="Arial" w:hAnsi="Arial" w:cs="Arial"/>
          <w:lang w:val="es-CO"/>
        </w:rPr>
        <w:t>3. Tutela</w:t>
      </w:r>
    </w:p>
    <w:p w:rsidR="000701CF" w:rsidRDefault="000701CF" w:rsidP="00494342">
      <w:pPr>
        <w:pStyle w:val="Sinespaciado"/>
        <w:jc w:val="both"/>
        <w:rPr>
          <w:rFonts w:ascii="Arial" w:hAnsi="Arial" w:cs="Arial"/>
          <w:lang w:val="es-CO"/>
        </w:rPr>
      </w:pPr>
      <w:r w:rsidRPr="00494342">
        <w:rPr>
          <w:rFonts w:ascii="Arial" w:hAnsi="Arial" w:cs="Arial"/>
          <w:lang w:val="es-CO"/>
        </w:rPr>
        <w:t xml:space="preserve">4. Derecho de Petición </w:t>
      </w:r>
    </w:p>
    <w:p w:rsidR="00E33857" w:rsidRDefault="00E33857" w:rsidP="00494342">
      <w:pPr>
        <w:pStyle w:val="Sinespaciado"/>
        <w:jc w:val="both"/>
        <w:rPr>
          <w:rFonts w:ascii="Arial" w:hAnsi="Arial" w:cs="Arial"/>
          <w:lang w:val="es-CO"/>
        </w:rPr>
      </w:pPr>
    </w:p>
    <w:p w:rsidR="00E33857" w:rsidRPr="00494342" w:rsidRDefault="00E33857" w:rsidP="00E33857">
      <w:pPr>
        <w:pStyle w:val="Default"/>
        <w:jc w:val="both"/>
        <w:rPr>
          <w:b/>
          <w:sz w:val="22"/>
          <w:szCs w:val="22"/>
        </w:rPr>
      </w:pPr>
      <w:r w:rsidRPr="00494342">
        <w:rPr>
          <w:b/>
          <w:sz w:val="22"/>
          <w:szCs w:val="22"/>
        </w:rPr>
        <w:t xml:space="preserve">Comunicación Normal: </w:t>
      </w:r>
      <w:r w:rsidRPr="00494342">
        <w:rPr>
          <w:sz w:val="22"/>
          <w:szCs w:val="22"/>
        </w:rPr>
        <w:t>Es la comunicación que debe ser tratada  bajo el procedimiento normal teniendo en cuenta los principios</w:t>
      </w:r>
      <w:r w:rsidRPr="00494342">
        <w:rPr>
          <w:b/>
          <w:sz w:val="22"/>
          <w:szCs w:val="22"/>
        </w:rPr>
        <w:t xml:space="preserve"> </w:t>
      </w:r>
      <w:r w:rsidRPr="00494342">
        <w:rPr>
          <w:sz w:val="22"/>
          <w:szCs w:val="22"/>
        </w:rPr>
        <w:t>enunciados en el artículo segundo del presente Manual.</w:t>
      </w:r>
    </w:p>
    <w:p w:rsidR="00E33857" w:rsidRPr="00494342" w:rsidRDefault="00E33857" w:rsidP="00E33857">
      <w:pPr>
        <w:pStyle w:val="Default"/>
        <w:jc w:val="both"/>
        <w:rPr>
          <w:sz w:val="22"/>
          <w:szCs w:val="22"/>
        </w:rPr>
      </w:pPr>
      <w:r w:rsidRPr="00494342">
        <w:rPr>
          <w:b/>
          <w:bCs/>
          <w:sz w:val="22"/>
          <w:szCs w:val="22"/>
        </w:rPr>
        <w:t xml:space="preserve">Comunicación urgente: </w:t>
      </w:r>
      <w:r w:rsidRPr="00494342">
        <w:rPr>
          <w:sz w:val="22"/>
          <w:szCs w:val="22"/>
        </w:rPr>
        <w:t xml:space="preserve">Es la comunicación que de acuerdo al grado de prioridad tiene un plazo de respuesta cierta y obligatoria y que por su implicación jurídica debe ser gestionada especialmente, los recursos interpuestos, los documentos relativos a procesos de contratación, los documentos relacionados con procesos de convocatoria a concursos de </w:t>
      </w:r>
      <w:proofErr w:type="spellStart"/>
      <w:r w:rsidRPr="00494342">
        <w:rPr>
          <w:sz w:val="22"/>
          <w:szCs w:val="22"/>
        </w:rPr>
        <w:t>meritos</w:t>
      </w:r>
      <w:proofErr w:type="spellEnd"/>
      <w:r w:rsidRPr="00494342">
        <w:rPr>
          <w:sz w:val="22"/>
          <w:szCs w:val="22"/>
        </w:rPr>
        <w:t xml:space="preserve"> y documentos afines.</w:t>
      </w:r>
    </w:p>
    <w:p w:rsidR="00E33857" w:rsidRPr="00494342" w:rsidRDefault="00E33857" w:rsidP="00E33857">
      <w:pPr>
        <w:pStyle w:val="Default"/>
        <w:jc w:val="both"/>
        <w:rPr>
          <w:sz w:val="22"/>
          <w:szCs w:val="22"/>
        </w:rPr>
      </w:pPr>
      <w:r w:rsidRPr="00494342">
        <w:rPr>
          <w:sz w:val="22"/>
          <w:szCs w:val="22"/>
        </w:rPr>
        <w:t xml:space="preserve">Por su especial tratamiento las tutelas y los derechos de petición tendrán ítems separados dentro de la presentación del sistema de </w:t>
      </w:r>
      <w:r w:rsidR="008D015A">
        <w:rPr>
          <w:sz w:val="22"/>
          <w:szCs w:val="22"/>
        </w:rPr>
        <w:t>Gestión Documental</w:t>
      </w:r>
      <w:r w:rsidRPr="00494342">
        <w:rPr>
          <w:sz w:val="22"/>
          <w:szCs w:val="22"/>
        </w:rPr>
        <w:t>.</w:t>
      </w:r>
    </w:p>
    <w:p w:rsidR="00E33857" w:rsidRPr="00E33857" w:rsidRDefault="00E33857" w:rsidP="00494342">
      <w:pPr>
        <w:pStyle w:val="Sinespaciado"/>
        <w:jc w:val="both"/>
        <w:rPr>
          <w:rFonts w:ascii="Arial" w:hAnsi="Arial" w:cs="Arial"/>
        </w:rPr>
      </w:pPr>
    </w:p>
    <w:p w:rsidR="000701CF" w:rsidRPr="00494342" w:rsidRDefault="00E33857" w:rsidP="00494342">
      <w:pPr>
        <w:pStyle w:val="Sinespaciado"/>
        <w:jc w:val="both"/>
        <w:rPr>
          <w:rFonts w:ascii="Arial" w:hAnsi="Arial" w:cs="Arial"/>
          <w:b/>
          <w:lang w:val="es-CO"/>
        </w:rPr>
      </w:pPr>
      <w:r>
        <w:rPr>
          <w:rFonts w:ascii="Arial" w:hAnsi="Arial" w:cs="Arial"/>
          <w:b/>
          <w:lang w:val="es-CO"/>
        </w:rPr>
        <w:t>1.3.3</w:t>
      </w:r>
      <w:r>
        <w:rPr>
          <w:rFonts w:ascii="Arial" w:hAnsi="Arial" w:cs="Arial"/>
          <w:b/>
          <w:lang w:val="es-CO"/>
        </w:rPr>
        <w:tab/>
      </w:r>
      <w:r w:rsidR="000701CF" w:rsidRPr="00494342">
        <w:rPr>
          <w:rFonts w:ascii="Arial" w:hAnsi="Arial" w:cs="Arial"/>
          <w:b/>
          <w:lang w:val="es-CO"/>
        </w:rPr>
        <w:t>Según los medios de recepción:</w:t>
      </w:r>
    </w:p>
    <w:p w:rsidR="000701CF" w:rsidRPr="00494342" w:rsidRDefault="000701CF" w:rsidP="00494342">
      <w:pPr>
        <w:pStyle w:val="Sinespaciado"/>
        <w:jc w:val="both"/>
        <w:rPr>
          <w:rFonts w:ascii="Arial" w:hAnsi="Arial" w:cs="Arial"/>
          <w:lang w:val="es-CO"/>
        </w:rPr>
      </w:pPr>
      <w:r w:rsidRPr="00494342">
        <w:rPr>
          <w:rFonts w:ascii="Arial" w:hAnsi="Arial" w:cs="Arial"/>
          <w:lang w:val="es-CO"/>
        </w:rPr>
        <w:t>1. Correo</w:t>
      </w:r>
    </w:p>
    <w:p w:rsidR="000701CF" w:rsidRPr="00494342" w:rsidRDefault="000701CF" w:rsidP="00494342">
      <w:pPr>
        <w:pStyle w:val="Sinespaciado"/>
        <w:jc w:val="both"/>
        <w:rPr>
          <w:rFonts w:ascii="Arial" w:hAnsi="Arial" w:cs="Arial"/>
          <w:lang w:val="es-CO"/>
        </w:rPr>
      </w:pPr>
      <w:r w:rsidRPr="00494342">
        <w:rPr>
          <w:rFonts w:ascii="Arial" w:hAnsi="Arial" w:cs="Arial"/>
          <w:lang w:val="es-CO"/>
        </w:rPr>
        <w:t>2. Fax</w:t>
      </w:r>
    </w:p>
    <w:p w:rsidR="000701CF" w:rsidRPr="00494342" w:rsidRDefault="000701CF" w:rsidP="00494342">
      <w:pPr>
        <w:pStyle w:val="Sinespaciado"/>
        <w:jc w:val="both"/>
        <w:rPr>
          <w:rFonts w:ascii="Arial" w:hAnsi="Arial" w:cs="Arial"/>
          <w:lang w:val="es-CO"/>
        </w:rPr>
      </w:pPr>
      <w:r w:rsidRPr="00494342">
        <w:rPr>
          <w:rFonts w:ascii="Arial" w:hAnsi="Arial" w:cs="Arial"/>
          <w:lang w:val="es-CO"/>
        </w:rPr>
        <w:t>3. Correo electrónico o email</w:t>
      </w:r>
    </w:p>
    <w:p w:rsidR="000701CF" w:rsidRPr="00494342" w:rsidRDefault="000701CF" w:rsidP="00494342">
      <w:pPr>
        <w:pStyle w:val="Sinespaciado"/>
        <w:jc w:val="both"/>
        <w:rPr>
          <w:rFonts w:ascii="Arial" w:hAnsi="Arial" w:cs="Arial"/>
          <w:lang w:val="es-CO"/>
        </w:rPr>
      </w:pPr>
      <w:r w:rsidRPr="00494342">
        <w:rPr>
          <w:rFonts w:ascii="Arial" w:hAnsi="Arial" w:cs="Arial"/>
          <w:lang w:val="es-CO"/>
        </w:rPr>
        <w:t>4. Personalizado</w:t>
      </w:r>
    </w:p>
    <w:p w:rsidR="000701CF" w:rsidRDefault="000701CF" w:rsidP="00494342">
      <w:pPr>
        <w:pStyle w:val="Sinespaciado"/>
        <w:jc w:val="both"/>
        <w:rPr>
          <w:rFonts w:ascii="Arial" w:hAnsi="Arial" w:cs="Arial"/>
          <w:lang w:val="es-CO"/>
        </w:rPr>
      </w:pPr>
      <w:r w:rsidRPr="00494342">
        <w:rPr>
          <w:rFonts w:ascii="Arial" w:hAnsi="Arial" w:cs="Arial"/>
          <w:lang w:val="es-CO"/>
        </w:rPr>
        <w:t>5. Mensajero</w:t>
      </w:r>
    </w:p>
    <w:p w:rsidR="008D015A" w:rsidRPr="00494342" w:rsidRDefault="008D015A" w:rsidP="00494342">
      <w:pPr>
        <w:pStyle w:val="Sinespaciado"/>
        <w:jc w:val="both"/>
        <w:rPr>
          <w:rFonts w:ascii="Arial" w:hAnsi="Arial" w:cs="Arial"/>
          <w:lang w:val="es-CO"/>
        </w:rPr>
      </w:pPr>
    </w:p>
    <w:p w:rsidR="000701CF" w:rsidRPr="00494342" w:rsidRDefault="00E33857" w:rsidP="00494342">
      <w:pPr>
        <w:pStyle w:val="Sinespaciado"/>
        <w:jc w:val="both"/>
        <w:rPr>
          <w:rFonts w:ascii="Arial" w:hAnsi="Arial" w:cs="Arial"/>
          <w:b/>
          <w:lang w:val="es-CO"/>
        </w:rPr>
      </w:pPr>
      <w:r>
        <w:rPr>
          <w:rFonts w:ascii="Arial" w:hAnsi="Arial" w:cs="Arial"/>
          <w:b/>
          <w:lang w:val="es-CO"/>
        </w:rPr>
        <w:t>1.3.4</w:t>
      </w:r>
      <w:r>
        <w:rPr>
          <w:rFonts w:ascii="Arial" w:hAnsi="Arial" w:cs="Arial"/>
          <w:b/>
          <w:lang w:val="es-CO"/>
        </w:rPr>
        <w:tab/>
      </w:r>
      <w:r w:rsidR="000701CF" w:rsidRPr="00494342">
        <w:rPr>
          <w:rFonts w:ascii="Arial" w:hAnsi="Arial" w:cs="Arial"/>
          <w:b/>
          <w:lang w:val="es-CO"/>
        </w:rPr>
        <w:t>De acuerdo con la tradición documental:</w:t>
      </w:r>
    </w:p>
    <w:p w:rsidR="000701CF" w:rsidRPr="00494342" w:rsidRDefault="000701CF" w:rsidP="00494342">
      <w:pPr>
        <w:pStyle w:val="Sinespaciado"/>
        <w:jc w:val="both"/>
        <w:rPr>
          <w:rFonts w:ascii="Arial" w:hAnsi="Arial" w:cs="Arial"/>
          <w:lang w:val="es-CO"/>
        </w:rPr>
      </w:pPr>
      <w:r w:rsidRPr="00494342">
        <w:rPr>
          <w:rFonts w:ascii="Arial" w:hAnsi="Arial" w:cs="Arial"/>
          <w:lang w:val="es-CO"/>
        </w:rPr>
        <w:lastRenderedPageBreak/>
        <w:t>1. Original</w:t>
      </w:r>
    </w:p>
    <w:p w:rsidR="000701CF" w:rsidRPr="00494342" w:rsidRDefault="000701CF" w:rsidP="00494342">
      <w:pPr>
        <w:pStyle w:val="Sinespaciado"/>
        <w:jc w:val="both"/>
        <w:rPr>
          <w:rFonts w:ascii="Arial" w:hAnsi="Arial" w:cs="Arial"/>
          <w:lang w:val="es-CO"/>
        </w:rPr>
      </w:pPr>
      <w:r w:rsidRPr="00494342">
        <w:rPr>
          <w:rFonts w:ascii="Arial" w:hAnsi="Arial" w:cs="Arial"/>
          <w:lang w:val="es-CO"/>
        </w:rPr>
        <w:t>2. Copia</w:t>
      </w:r>
    </w:p>
    <w:p w:rsidR="008D015A" w:rsidRDefault="008D015A" w:rsidP="00494342">
      <w:pPr>
        <w:pStyle w:val="Sinespaciado"/>
        <w:jc w:val="both"/>
        <w:rPr>
          <w:rFonts w:ascii="Arial" w:hAnsi="Arial" w:cs="Arial"/>
          <w:b/>
          <w:lang w:val="es-CO"/>
        </w:rPr>
      </w:pPr>
    </w:p>
    <w:p w:rsidR="000701CF" w:rsidRPr="00494342" w:rsidRDefault="00E33857" w:rsidP="00494342">
      <w:pPr>
        <w:pStyle w:val="Sinespaciado"/>
        <w:jc w:val="both"/>
        <w:rPr>
          <w:rFonts w:ascii="Arial" w:hAnsi="Arial" w:cs="Arial"/>
          <w:b/>
          <w:lang w:val="es-CO"/>
        </w:rPr>
      </w:pPr>
      <w:r>
        <w:rPr>
          <w:rFonts w:ascii="Arial" w:hAnsi="Arial" w:cs="Arial"/>
          <w:b/>
          <w:lang w:val="es-CO"/>
        </w:rPr>
        <w:t>1.3.5</w:t>
      </w:r>
      <w:r>
        <w:rPr>
          <w:rFonts w:ascii="Arial" w:hAnsi="Arial" w:cs="Arial"/>
          <w:b/>
          <w:lang w:val="es-CO"/>
        </w:rPr>
        <w:tab/>
      </w:r>
      <w:r w:rsidR="000701CF" w:rsidRPr="00494342">
        <w:rPr>
          <w:rFonts w:ascii="Arial" w:hAnsi="Arial" w:cs="Arial"/>
          <w:b/>
          <w:lang w:val="es-CO"/>
        </w:rPr>
        <w:t>Según el tipo documental:</w:t>
      </w:r>
    </w:p>
    <w:p w:rsidR="00A35C63" w:rsidRPr="00494342" w:rsidRDefault="00A35C63" w:rsidP="00494342">
      <w:pPr>
        <w:pStyle w:val="Textoindependiente"/>
        <w:rPr>
          <w:rFonts w:cs="Arial"/>
          <w:sz w:val="22"/>
          <w:szCs w:val="22"/>
        </w:rPr>
      </w:pPr>
      <w:r w:rsidRPr="00494342">
        <w:rPr>
          <w:rFonts w:cs="Arial"/>
          <w:b/>
          <w:bCs/>
          <w:sz w:val="22"/>
          <w:szCs w:val="22"/>
          <w:lang w:val="es-CO"/>
        </w:rPr>
        <w:t>Comunicación o documento dispositivo o impositivo:</w:t>
      </w:r>
      <w:r w:rsidRPr="00494342">
        <w:rPr>
          <w:rFonts w:cs="Arial"/>
          <w:sz w:val="22"/>
          <w:szCs w:val="22"/>
        </w:rPr>
        <w:t xml:space="preserve"> Es la comunicación en la que la autoridad asienta su voluntad con intención de ser obedecida, ejemplo: Leyes, </w:t>
      </w:r>
      <w:proofErr w:type="spellStart"/>
      <w:r w:rsidRPr="00494342">
        <w:rPr>
          <w:rFonts w:cs="Arial"/>
          <w:sz w:val="22"/>
          <w:szCs w:val="22"/>
        </w:rPr>
        <w:t>Decretos</w:t>
      </w:r>
      <w:proofErr w:type="gramStart"/>
      <w:r w:rsidRPr="00494342">
        <w:rPr>
          <w:rFonts w:cs="Arial"/>
          <w:sz w:val="22"/>
          <w:szCs w:val="22"/>
        </w:rPr>
        <w:t>,Acuerdos</w:t>
      </w:r>
      <w:proofErr w:type="spellEnd"/>
      <w:proofErr w:type="gramEnd"/>
      <w:r w:rsidRPr="00494342">
        <w:rPr>
          <w:rFonts w:cs="Arial"/>
          <w:sz w:val="22"/>
          <w:szCs w:val="22"/>
        </w:rPr>
        <w:t>, Sentencias, Resoluciones, Circulares, Directivas y afines.</w:t>
      </w:r>
    </w:p>
    <w:p w:rsidR="0081323E" w:rsidRPr="00494342" w:rsidRDefault="00A35C63" w:rsidP="00494342">
      <w:pPr>
        <w:pStyle w:val="Textoindependiente"/>
        <w:rPr>
          <w:rFonts w:cs="Arial"/>
          <w:sz w:val="22"/>
          <w:szCs w:val="22"/>
        </w:rPr>
      </w:pPr>
      <w:r w:rsidRPr="00494342">
        <w:rPr>
          <w:rFonts w:cs="Arial"/>
          <w:b/>
          <w:bCs/>
          <w:sz w:val="22"/>
          <w:szCs w:val="22"/>
        </w:rPr>
        <w:t>Comunicación o documento testimonial o probatorio</w:t>
      </w:r>
      <w:r w:rsidR="0081323E" w:rsidRPr="00494342">
        <w:rPr>
          <w:rFonts w:cs="Arial"/>
          <w:b/>
          <w:bCs/>
          <w:sz w:val="22"/>
          <w:szCs w:val="22"/>
        </w:rPr>
        <w:t>:</w:t>
      </w:r>
      <w:r w:rsidR="0081323E" w:rsidRPr="00494342">
        <w:rPr>
          <w:rFonts w:cs="Arial"/>
          <w:sz w:val="22"/>
          <w:szCs w:val="22"/>
        </w:rPr>
        <w:t xml:space="preserve"> Es la comunicación en que la autoridad asienta o acepta una información, de modo que haga fe y tenga valor legal, ejemplo: los registros del estado civil, de graduados de universidad, del estado de propiedad (muebles e inmuebles), de patentes y señales. Son de este tipo los documentos notariales, los diplomas y certificados emitidos por la autoridad competente, los testimonios con certificación legal, los balances y libros contables redactados con los requisitos de Ley, las actas de reuniones, los contratos celebrados bajo condiciones legales, y las demás afines.</w:t>
      </w:r>
    </w:p>
    <w:p w:rsidR="00EC2D86" w:rsidRDefault="00EC2D86" w:rsidP="00494342">
      <w:pPr>
        <w:pStyle w:val="Textoindependiente"/>
        <w:rPr>
          <w:rFonts w:cs="Arial"/>
          <w:sz w:val="22"/>
          <w:szCs w:val="22"/>
        </w:rPr>
      </w:pPr>
      <w:r w:rsidRPr="00494342">
        <w:rPr>
          <w:rFonts w:cs="Arial"/>
          <w:b/>
          <w:bCs/>
          <w:sz w:val="22"/>
          <w:szCs w:val="22"/>
        </w:rPr>
        <w:t>Comunicación o documento informativo o noticioso:</w:t>
      </w:r>
      <w:r w:rsidRPr="00494342">
        <w:rPr>
          <w:rFonts w:cs="Arial"/>
          <w:sz w:val="22"/>
          <w:szCs w:val="22"/>
        </w:rPr>
        <w:t xml:space="preserve"> Es la comunicación en que un sujeto cualquiera asienta una información o noticia relacionada con una tramitación, ejemplo: boletines, revistas informativas, etc. </w:t>
      </w:r>
    </w:p>
    <w:p w:rsidR="00385240" w:rsidRDefault="00385240" w:rsidP="00494342">
      <w:pPr>
        <w:pStyle w:val="Textoindependiente"/>
        <w:rPr>
          <w:rFonts w:cs="Arial"/>
          <w:sz w:val="22"/>
          <w:szCs w:val="22"/>
        </w:rPr>
      </w:pPr>
    </w:p>
    <w:p w:rsidR="00385240" w:rsidRDefault="00385240" w:rsidP="00494342">
      <w:pPr>
        <w:pStyle w:val="Textoindependiente"/>
        <w:rPr>
          <w:rStyle w:val="a"/>
          <w:rFonts w:cs="Arial"/>
          <w:sz w:val="22"/>
          <w:szCs w:val="22"/>
          <w:shd w:val="clear" w:color="auto" w:fill="FFFFFF"/>
        </w:rPr>
      </w:pPr>
      <w:r>
        <w:rPr>
          <w:rStyle w:val="a"/>
          <w:rFonts w:cs="Arial"/>
          <w:b/>
          <w:sz w:val="22"/>
          <w:szCs w:val="22"/>
          <w:shd w:val="clear" w:color="auto" w:fill="FFFFFF"/>
        </w:rPr>
        <w:t>2.</w:t>
      </w:r>
      <w:r>
        <w:rPr>
          <w:rStyle w:val="a"/>
          <w:rFonts w:cs="Arial"/>
          <w:b/>
          <w:sz w:val="22"/>
          <w:szCs w:val="22"/>
          <w:shd w:val="clear" w:color="auto" w:fill="FFFFFF"/>
        </w:rPr>
        <w:tab/>
      </w:r>
      <w:r w:rsidRPr="00494342">
        <w:rPr>
          <w:rStyle w:val="a"/>
          <w:rFonts w:cs="Arial"/>
          <w:b/>
          <w:sz w:val="22"/>
          <w:szCs w:val="22"/>
          <w:shd w:val="clear" w:color="auto" w:fill="FFFFFF"/>
        </w:rPr>
        <w:t xml:space="preserve">Correspondencia personal o privada: </w:t>
      </w:r>
      <w:r w:rsidRPr="00494342">
        <w:rPr>
          <w:rStyle w:val="a"/>
          <w:rFonts w:cs="Arial"/>
          <w:sz w:val="22"/>
          <w:szCs w:val="22"/>
          <w:shd w:val="clear" w:color="auto" w:fill="FFFFFF"/>
        </w:rPr>
        <w:t xml:space="preserve">Queda expresamente prohibida recibir en la ventanilla de </w:t>
      </w:r>
      <w:r>
        <w:rPr>
          <w:rStyle w:val="a"/>
          <w:rFonts w:cs="Arial"/>
          <w:sz w:val="22"/>
          <w:szCs w:val="22"/>
          <w:shd w:val="clear" w:color="auto" w:fill="FFFFFF"/>
        </w:rPr>
        <w:t xml:space="preserve">Gestión Documental </w:t>
      </w:r>
      <w:r w:rsidRPr="00494342">
        <w:rPr>
          <w:rStyle w:val="a"/>
          <w:rFonts w:cs="Arial"/>
          <w:sz w:val="22"/>
          <w:szCs w:val="22"/>
          <w:shd w:val="clear" w:color="auto" w:fill="FFFFFF"/>
        </w:rPr>
        <w:t>recepción de documentos a título personal y cuyo contenido interesa únicamente al destinatario.</w:t>
      </w:r>
      <w:r w:rsidR="0092303D">
        <w:rPr>
          <w:rStyle w:val="a"/>
          <w:rFonts w:cs="Arial"/>
          <w:sz w:val="22"/>
          <w:szCs w:val="22"/>
          <w:shd w:val="clear" w:color="auto" w:fill="FFFFFF"/>
        </w:rPr>
        <w:t xml:space="preserve"> </w:t>
      </w:r>
    </w:p>
    <w:p w:rsidR="0092303D" w:rsidRPr="00494342" w:rsidRDefault="0092303D" w:rsidP="0092303D">
      <w:pPr>
        <w:pStyle w:val="Textoindependiente"/>
        <w:rPr>
          <w:rStyle w:val="a"/>
          <w:rFonts w:cs="Arial"/>
          <w:sz w:val="22"/>
          <w:szCs w:val="22"/>
          <w:shd w:val="clear" w:color="auto" w:fill="FFFFFF"/>
        </w:rPr>
      </w:pPr>
      <w:r w:rsidRPr="00494342">
        <w:rPr>
          <w:rStyle w:val="a"/>
          <w:rFonts w:cs="Arial"/>
          <w:b/>
          <w:sz w:val="22"/>
          <w:szCs w:val="22"/>
          <w:shd w:val="clear" w:color="auto" w:fill="FFFFFF"/>
        </w:rPr>
        <w:t>PARAGRAFO:</w:t>
      </w:r>
      <w:r w:rsidRPr="00494342">
        <w:rPr>
          <w:rStyle w:val="a"/>
          <w:rFonts w:cs="Arial"/>
          <w:sz w:val="22"/>
          <w:szCs w:val="22"/>
          <w:shd w:val="clear" w:color="auto" w:fill="FFFFFF"/>
        </w:rPr>
        <w:t xml:space="preserve"> Se exceptúa de este artículo, las invitaciones oficiales dirigidas a las autoridades de la Alcaldía  Distrital de Barranquilla.</w:t>
      </w:r>
    </w:p>
    <w:p w:rsidR="0092303D" w:rsidRPr="00494342" w:rsidRDefault="0092303D" w:rsidP="00494342">
      <w:pPr>
        <w:pStyle w:val="Textoindependiente"/>
        <w:rPr>
          <w:rFonts w:cs="Arial"/>
          <w:sz w:val="22"/>
          <w:szCs w:val="22"/>
        </w:rPr>
      </w:pPr>
    </w:p>
    <w:p w:rsidR="001969DB" w:rsidRPr="00494342" w:rsidRDefault="001969DB" w:rsidP="0092303D">
      <w:pPr>
        <w:pStyle w:val="Textoindependiente"/>
        <w:jc w:val="center"/>
        <w:rPr>
          <w:rStyle w:val="a"/>
          <w:rFonts w:cs="Arial"/>
          <w:b/>
          <w:sz w:val="22"/>
          <w:szCs w:val="22"/>
          <w:shd w:val="clear" w:color="auto" w:fill="FFFFFF"/>
        </w:rPr>
      </w:pPr>
      <w:r w:rsidRPr="00494342">
        <w:rPr>
          <w:rStyle w:val="a"/>
          <w:rFonts w:cs="Arial"/>
          <w:b/>
          <w:sz w:val="22"/>
          <w:szCs w:val="22"/>
          <w:shd w:val="clear" w:color="auto" w:fill="FFFFFF"/>
        </w:rPr>
        <w:t>CAPITULO II</w:t>
      </w:r>
    </w:p>
    <w:p w:rsidR="009106DC" w:rsidRDefault="009106DC" w:rsidP="0030333D">
      <w:pPr>
        <w:pStyle w:val="Textoindependiente"/>
        <w:jc w:val="center"/>
        <w:rPr>
          <w:rStyle w:val="a"/>
          <w:rFonts w:cs="Arial"/>
          <w:b/>
          <w:sz w:val="22"/>
          <w:szCs w:val="22"/>
          <w:shd w:val="clear" w:color="auto" w:fill="FFFFFF"/>
        </w:rPr>
      </w:pPr>
      <w:r>
        <w:rPr>
          <w:rStyle w:val="a"/>
          <w:rFonts w:cs="Arial"/>
          <w:b/>
          <w:sz w:val="22"/>
          <w:szCs w:val="22"/>
          <w:shd w:val="clear" w:color="auto" w:fill="FFFFFF"/>
        </w:rPr>
        <w:t>PROCESOS DE LA GESTIÓN DOCUMENTAL</w:t>
      </w:r>
    </w:p>
    <w:p w:rsidR="009106DC" w:rsidRDefault="009106DC" w:rsidP="0092303D">
      <w:pPr>
        <w:pStyle w:val="Textoindependiente"/>
        <w:jc w:val="center"/>
        <w:rPr>
          <w:rStyle w:val="a"/>
          <w:rFonts w:cs="Arial"/>
          <w:b/>
          <w:sz w:val="22"/>
          <w:szCs w:val="22"/>
          <w:shd w:val="clear" w:color="auto" w:fill="FFFFFF"/>
        </w:rPr>
      </w:pPr>
    </w:p>
    <w:p w:rsidR="004D6831" w:rsidRDefault="004D6831" w:rsidP="0092303D">
      <w:pPr>
        <w:pStyle w:val="Textoindependiente"/>
        <w:jc w:val="center"/>
        <w:rPr>
          <w:rStyle w:val="a"/>
          <w:rFonts w:cs="Arial"/>
          <w:b/>
          <w:sz w:val="22"/>
          <w:szCs w:val="22"/>
          <w:shd w:val="clear" w:color="auto" w:fill="FFFFFF"/>
        </w:rPr>
      </w:pPr>
      <w:r>
        <w:rPr>
          <w:rStyle w:val="a"/>
          <w:rFonts w:cs="Arial"/>
          <w:b/>
          <w:sz w:val="22"/>
          <w:szCs w:val="22"/>
          <w:shd w:val="clear" w:color="auto" w:fill="FFFFFF"/>
        </w:rPr>
        <w:t>1. PLANEACIÓN</w:t>
      </w:r>
    </w:p>
    <w:p w:rsidR="004D6831" w:rsidRDefault="004D6831" w:rsidP="0092303D">
      <w:pPr>
        <w:pStyle w:val="Textoindependiente"/>
        <w:jc w:val="center"/>
        <w:rPr>
          <w:rStyle w:val="a"/>
          <w:rFonts w:cs="Arial"/>
          <w:b/>
          <w:sz w:val="22"/>
          <w:szCs w:val="22"/>
          <w:shd w:val="clear" w:color="auto" w:fill="FFFFFF"/>
        </w:rPr>
      </w:pPr>
    </w:p>
    <w:p w:rsidR="009106DC" w:rsidRDefault="009106DC" w:rsidP="00D419AD">
      <w:pPr>
        <w:pStyle w:val="Textoindependiente"/>
        <w:rPr>
          <w:rStyle w:val="a"/>
          <w:rFonts w:cs="Arial"/>
          <w:sz w:val="22"/>
          <w:szCs w:val="22"/>
          <w:shd w:val="clear" w:color="auto" w:fill="FFFFFF"/>
        </w:rPr>
      </w:pPr>
      <w:proofErr w:type="gramStart"/>
      <w:r w:rsidRPr="00494342">
        <w:rPr>
          <w:rStyle w:val="a"/>
          <w:rFonts w:cs="Arial"/>
          <w:b/>
          <w:sz w:val="22"/>
          <w:szCs w:val="22"/>
          <w:shd w:val="clear" w:color="auto" w:fill="FFFFFF"/>
        </w:rPr>
        <w:t>ARTICULO</w:t>
      </w:r>
      <w:proofErr w:type="gramEnd"/>
      <w:r w:rsidRPr="00494342">
        <w:rPr>
          <w:rStyle w:val="a"/>
          <w:rFonts w:cs="Arial"/>
          <w:b/>
          <w:sz w:val="22"/>
          <w:szCs w:val="22"/>
          <w:shd w:val="clear" w:color="auto" w:fill="FFFFFF"/>
        </w:rPr>
        <w:t xml:space="preserve"> </w:t>
      </w:r>
      <w:r>
        <w:rPr>
          <w:rStyle w:val="a"/>
          <w:rFonts w:cs="Arial"/>
          <w:b/>
          <w:sz w:val="22"/>
          <w:szCs w:val="22"/>
          <w:shd w:val="clear" w:color="auto" w:fill="FFFFFF"/>
        </w:rPr>
        <w:t xml:space="preserve">QUINTO: Planeación: </w:t>
      </w:r>
      <w:r w:rsidR="00D419AD" w:rsidRPr="00D419AD">
        <w:rPr>
          <w:rStyle w:val="a"/>
          <w:rFonts w:cs="Arial"/>
          <w:sz w:val="22"/>
          <w:szCs w:val="22"/>
          <w:shd w:val="clear" w:color="auto" w:fill="FFFFFF"/>
        </w:rPr>
        <w:t>Conjunto de actividades encaminadas a la planeación, generación y</w:t>
      </w:r>
      <w:r w:rsidR="00D419AD">
        <w:rPr>
          <w:rStyle w:val="a"/>
          <w:rFonts w:cs="Arial"/>
          <w:sz w:val="22"/>
          <w:szCs w:val="22"/>
          <w:shd w:val="clear" w:color="auto" w:fill="FFFFFF"/>
        </w:rPr>
        <w:t xml:space="preserve"> </w:t>
      </w:r>
      <w:r w:rsidR="00D419AD" w:rsidRPr="00D419AD">
        <w:rPr>
          <w:rStyle w:val="a"/>
          <w:rFonts w:cs="Arial"/>
          <w:sz w:val="22"/>
          <w:szCs w:val="22"/>
          <w:shd w:val="clear" w:color="auto" w:fill="FFFFFF"/>
        </w:rPr>
        <w:t>valoración de los documentos de la entidad, en cumplimiento con el contexto</w:t>
      </w:r>
      <w:r w:rsidR="00D419AD">
        <w:rPr>
          <w:rStyle w:val="a"/>
          <w:rFonts w:cs="Arial"/>
          <w:sz w:val="22"/>
          <w:szCs w:val="22"/>
          <w:shd w:val="clear" w:color="auto" w:fill="FFFFFF"/>
        </w:rPr>
        <w:t xml:space="preserve"> </w:t>
      </w:r>
      <w:r w:rsidR="00D419AD" w:rsidRPr="00D419AD">
        <w:rPr>
          <w:rStyle w:val="a"/>
          <w:rFonts w:cs="Arial"/>
          <w:sz w:val="22"/>
          <w:szCs w:val="22"/>
          <w:shd w:val="clear" w:color="auto" w:fill="FFFFFF"/>
        </w:rPr>
        <w:t>administrativo, legal, funcional y técnico. Comprende la creación y diseño de</w:t>
      </w:r>
      <w:r w:rsidR="00D419AD">
        <w:rPr>
          <w:rStyle w:val="a"/>
          <w:rFonts w:cs="Arial"/>
          <w:sz w:val="22"/>
          <w:szCs w:val="22"/>
          <w:shd w:val="clear" w:color="auto" w:fill="FFFFFF"/>
        </w:rPr>
        <w:t xml:space="preserve"> </w:t>
      </w:r>
      <w:r w:rsidR="00D419AD" w:rsidRPr="00D419AD">
        <w:rPr>
          <w:rStyle w:val="a"/>
          <w:rFonts w:cs="Arial"/>
          <w:sz w:val="22"/>
          <w:szCs w:val="22"/>
          <w:shd w:val="clear" w:color="auto" w:fill="FFFFFF"/>
        </w:rPr>
        <w:t>formas, formularios y documentos, análisis de procesos, análisis diplomático y su</w:t>
      </w:r>
      <w:r w:rsidR="00D419AD">
        <w:rPr>
          <w:rStyle w:val="a"/>
          <w:rFonts w:cs="Arial"/>
          <w:sz w:val="22"/>
          <w:szCs w:val="22"/>
          <w:shd w:val="clear" w:color="auto" w:fill="FFFFFF"/>
        </w:rPr>
        <w:t xml:space="preserve"> </w:t>
      </w:r>
      <w:r w:rsidR="00D419AD" w:rsidRPr="00D419AD">
        <w:rPr>
          <w:rStyle w:val="a"/>
          <w:rFonts w:cs="Arial"/>
          <w:sz w:val="22"/>
          <w:szCs w:val="22"/>
          <w:shd w:val="clear" w:color="auto" w:fill="FFFFFF"/>
        </w:rPr>
        <w:t>registro en el sistema de gestión documental.</w:t>
      </w:r>
      <w:r w:rsidRPr="00D419AD">
        <w:rPr>
          <w:rStyle w:val="a"/>
          <w:rFonts w:cs="Arial"/>
          <w:sz w:val="22"/>
          <w:szCs w:val="22"/>
          <w:shd w:val="clear" w:color="auto" w:fill="FFFFFF"/>
        </w:rPr>
        <w:t xml:space="preserve"> </w:t>
      </w:r>
    </w:p>
    <w:p w:rsidR="00D419AD" w:rsidRDefault="00D419AD" w:rsidP="00D419AD">
      <w:pPr>
        <w:pStyle w:val="Textoindependiente"/>
        <w:rPr>
          <w:rStyle w:val="a"/>
          <w:rFonts w:cs="Arial"/>
          <w:sz w:val="22"/>
          <w:szCs w:val="22"/>
          <w:shd w:val="clear" w:color="auto" w:fill="FFFFFF"/>
        </w:rPr>
      </w:pPr>
    </w:p>
    <w:p w:rsidR="00D419AD" w:rsidRDefault="00D419AD" w:rsidP="00D419AD">
      <w:pPr>
        <w:pStyle w:val="Textoindependiente"/>
        <w:rPr>
          <w:rFonts w:cs="Arial"/>
          <w:sz w:val="22"/>
          <w:szCs w:val="22"/>
          <w:shd w:val="clear" w:color="auto" w:fill="FFFFFF"/>
        </w:rPr>
      </w:pPr>
      <w:r w:rsidRPr="00D419AD">
        <w:rPr>
          <w:rStyle w:val="a"/>
          <w:rFonts w:cs="Arial"/>
          <w:b/>
          <w:sz w:val="22"/>
          <w:szCs w:val="22"/>
          <w:shd w:val="clear" w:color="auto" w:fill="FFFFFF"/>
        </w:rPr>
        <w:t>PARAGRAFO:</w:t>
      </w:r>
      <w:r>
        <w:rPr>
          <w:rStyle w:val="a"/>
          <w:rFonts w:cs="Arial"/>
          <w:sz w:val="22"/>
          <w:szCs w:val="22"/>
          <w:shd w:val="clear" w:color="auto" w:fill="FFFFFF"/>
        </w:rPr>
        <w:t xml:space="preserve"> </w:t>
      </w:r>
      <w:r>
        <w:rPr>
          <w:rStyle w:val="a"/>
          <w:rFonts w:cs="Arial"/>
          <w:sz w:val="22"/>
          <w:szCs w:val="22"/>
          <w:shd w:val="clear" w:color="auto" w:fill="FFFFFF"/>
        </w:rPr>
        <w:tab/>
        <w:t>El diseño de las formas, formularios y documentos se elaborarán teniendo en cuenta el manual de imagen y/o estilo de la entidad y los</w:t>
      </w:r>
      <w:r w:rsidRPr="00D419AD">
        <w:rPr>
          <w:rFonts w:cs="Arial"/>
          <w:sz w:val="22"/>
          <w:szCs w:val="22"/>
          <w:shd w:val="clear" w:color="auto" w:fill="FFFFFF"/>
        </w:rPr>
        <w:t xml:space="preserve"> funcionarios autorizados  para firmar las comunicaciones oficiales, serán responsables de la aplicación y estricto cumplimiento de las normas establecidas.</w:t>
      </w:r>
      <w:r w:rsidR="002846AE">
        <w:rPr>
          <w:rFonts w:cs="Arial"/>
          <w:sz w:val="22"/>
          <w:szCs w:val="22"/>
          <w:shd w:val="clear" w:color="auto" w:fill="FFFFFF"/>
        </w:rPr>
        <w:t xml:space="preserve"> Y se divulgará a través de la intranet y medios de comunicación interna para que sean conocidos y aplicados por todos los funcionarios de la Alcaldía Distrital de Barranquilla.</w:t>
      </w:r>
    </w:p>
    <w:p w:rsidR="002846AE" w:rsidRDefault="002846AE" w:rsidP="00D419AD">
      <w:pPr>
        <w:pStyle w:val="Textoindependiente"/>
        <w:rPr>
          <w:rFonts w:cs="Arial"/>
          <w:sz w:val="22"/>
          <w:szCs w:val="22"/>
          <w:shd w:val="clear" w:color="auto" w:fill="FFFFFF"/>
        </w:rPr>
      </w:pPr>
    </w:p>
    <w:p w:rsidR="00FB18D5" w:rsidRDefault="002846AE" w:rsidP="002846AE">
      <w:pPr>
        <w:pStyle w:val="Textoindependiente"/>
        <w:rPr>
          <w:bCs/>
          <w:sz w:val="22"/>
          <w:szCs w:val="22"/>
        </w:rPr>
      </w:pPr>
      <w:proofErr w:type="gramStart"/>
      <w:r w:rsidRPr="00494342">
        <w:rPr>
          <w:rStyle w:val="a"/>
          <w:rFonts w:cs="Arial"/>
          <w:b/>
          <w:sz w:val="22"/>
          <w:szCs w:val="22"/>
          <w:shd w:val="clear" w:color="auto" w:fill="FFFFFF"/>
        </w:rPr>
        <w:t>ARTICULO</w:t>
      </w:r>
      <w:proofErr w:type="gramEnd"/>
      <w:r w:rsidRPr="00494342">
        <w:rPr>
          <w:rStyle w:val="a"/>
          <w:rFonts w:cs="Arial"/>
          <w:b/>
          <w:sz w:val="22"/>
          <w:szCs w:val="22"/>
          <w:shd w:val="clear" w:color="auto" w:fill="FFFFFF"/>
        </w:rPr>
        <w:t xml:space="preserve"> </w:t>
      </w:r>
      <w:r>
        <w:rPr>
          <w:rStyle w:val="a"/>
          <w:rFonts w:cs="Arial"/>
          <w:b/>
          <w:sz w:val="22"/>
          <w:szCs w:val="22"/>
          <w:shd w:val="clear" w:color="auto" w:fill="FFFFFF"/>
        </w:rPr>
        <w:t xml:space="preserve">SEXTO: </w:t>
      </w:r>
      <w:r w:rsidRPr="00494342">
        <w:rPr>
          <w:rStyle w:val="a"/>
          <w:rFonts w:cs="Arial"/>
          <w:b/>
          <w:sz w:val="22"/>
          <w:szCs w:val="22"/>
          <w:shd w:val="clear" w:color="auto" w:fill="FFFFFF"/>
        </w:rPr>
        <w:t>Ventanilla oficial</w:t>
      </w:r>
      <w:r>
        <w:rPr>
          <w:rStyle w:val="a"/>
          <w:rFonts w:cs="Arial"/>
          <w:b/>
          <w:sz w:val="22"/>
          <w:szCs w:val="22"/>
          <w:shd w:val="clear" w:color="auto" w:fill="FFFFFF"/>
        </w:rPr>
        <w:t xml:space="preserve"> para </w:t>
      </w:r>
      <w:r w:rsidRPr="002846AE">
        <w:rPr>
          <w:rStyle w:val="a"/>
          <w:rFonts w:cs="Arial"/>
          <w:b/>
          <w:sz w:val="22"/>
          <w:szCs w:val="22"/>
          <w:shd w:val="clear" w:color="auto" w:fill="FFFFFF"/>
        </w:rPr>
        <w:t>la recepci</w:t>
      </w:r>
      <w:r>
        <w:rPr>
          <w:rStyle w:val="a"/>
          <w:rFonts w:cs="Arial"/>
          <w:b/>
          <w:sz w:val="22"/>
          <w:szCs w:val="22"/>
          <w:shd w:val="clear" w:color="auto" w:fill="FFFFFF"/>
        </w:rPr>
        <w:t>ó</w:t>
      </w:r>
      <w:r w:rsidRPr="002846AE">
        <w:rPr>
          <w:rStyle w:val="a"/>
          <w:rFonts w:cs="Arial"/>
          <w:b/>
          <w:sz w:val="22"/>
          <w:szCs w:val="22"/>
          <w:shd w:val="clear" w:color="auto" w:fill="FFFFFF"/>
        </w:rPr>
        <w:t>n</w:t>
      </w:r>
      <w:r w:rsidR="009A3FA2">
        <w:rPr>
          <w:rStyle w:val="a"/>
          <w:rFonts w:cs="Arial"/>
          <w:b/>
          <w:sz w:val="22"/>
          <w:szCs w:val="22"/>
          <w:shd w:val="clear" w:color="auto" w:fill="FFFFFF"/>
        </w:rPr>
        <w:t>,</w:t>
      </w:r>
      <w:r w:rsidRPr="002846AE">
        <w:rPr>
          <w:rStyle w:val="a"/>
          <w:rFonts w:cs="Arial"/>
          <w:b/>
          <w:sz w:val="22"/>
          <w:szCs w:val="22"/>
          <w:shd w:val="clear" w:color="auto" w:fill="FFFFFF"/>
        </w:rPr>
        <w:t xml:space="preserve"> registro </w:t>
      </w:r>
      <w:r w:rsidR="009A3FA2">
        <w:rPr>
          <w:rStyle w:val="a"/>
          <w:rFonts w:cs="Arial"/>
          <w:b/>
          <w:sz w:val="22"/>
          <w:szCs w:val="22"/>
          <w:shd w:val="clear" w:color="auto" w:fill="FFFFFF"/>
        </w:rPr>
        <w:t xml:space="preserve">y radicación </w:t>
      </w:r>
      <w:r w:rsidRPr="002846AE">
        <w:rPr>
          <w:rStyle w:val="a"/>
          <w:rFonts w:cs="Arial"/>
          <w:b/>
          <w:sz w:val="22"/>
          <w:szCs w:val="22"/>
          <w:shd w:val="clear" w:color="auto" w:fill="FFFFFF"/>
        </w:rPr>
        <w:t>de las comunicaciones</w:t>
      </w:r>
      <w:r>
        <w:rPr>
          <w:rStyle w:val="a"/>
          <w:rFonts w:cs="Arial"/>
          <w:b/>
          <w:sz w:val="22"/>
          <w:szCs w:val="22"/>
          <w:shd w:val="clear" w:color="auto" w:fill="FFFFFF"/>
        </w:rPr>
        <w:t xml:space="preserve">: </w:t>
      </w:r>
      <w:r w:rsidR="009078F8" w:rsidRPr="00494342">
        <w:rPr>
          <w:rStyle w:val="a"/>
          <w:rFonts w:cs="Arial"/>
          <w:sz w:val="22"/>
          <w:szCs w:val="22"/>
          <w:shd w:val="clear" w:color="auto" w:fill="FFFFFF"/>
        </w:rPr>
        <w:t>La recepción de las comunicaciones oficiales siempre se hará a través de las ventanillas habilitadas para tal propósito; para este caso las ventanillas serán</w:t>
      </w:r>
      <w:r>
        <w:rPr>
          <w:rStyle w:val="a"/>
          <w:rFonts w:cs="Arial"/>
          <w:sz w:val="22"/>
          <w:szCs w:val="22"/>
          <w:shd w:val="clear" w:color="auto" w:fill="FFFFFF"/>
        </w:rPr>
        <w:t xml:space="preserve"> las</w:t>
      </w:r>
      <w:r w:rsidR="009078F8" w:rsidRPr="00494342">
        <w:rPr>
          <w:rStyle w:val="a"/>
          <w:rFonts w:cs="Arial"/>
          <w:sz w:val="22"/>
          <w:szCs w:val="22"/>
          <w:shd w:val="clear" w:color="auto" w:fill="FFFFFF"/>
        </w:rPr>
        <w:t xml:space="preserve"> </w:t>
      </w:r>
      <w:r w:rsidR="00E33857">
        <w:rPr>
          <w:rStyle w:val="a"/>
          <w:rFonts w:cs="Arial"/>
          <w:sz w:val="22"/>
          <w:szCs w:val="22"/>
          <w:shd w:val="clear" w:color="auto" w:fill="FFFFFF"/>
        </w:rPr>
        <w:t xml:space="preserve">de </w:t>
      </w:r>
      <w:r w:rsidR="00E33857">
        <w:rPr>
          <w:rStyle w:val="a"/>
          <w:rFonts w:cs="Arial"/>
          <w:sz w:val="22"/>
          <w:szCs w:val="22"/>
          <w:shd w:val="clear" w:color="auto" w:fill="FFFFFF"/>
        </w:rPr>
        <w:lastRenderedPageBreak/>
        <w:t>Gestión Documental</w:t>
      </w:r>
      <w:r>
        <w:rPr>
          <w:rStyle w:val="a"/>
          <w:rFonts w:cs="Arial"/>
          <w:sz w:val="22"/>
          <w:szCs w:val="22"/>
          <w:shd w:val="clear" w:color="auto" w:fill="FFFFFF"/>
        </w:rPr>
        <w:t xml:space="preserve"> </w:t>
      </w:r>
      <w:r w:rsidR="00DD6A4D">
        <w:rPr>
          <w:rStyle w:val="a"/>
          <w:rFonts w:cs="Arial"/>
          <w:sz w:val="22"/>
          <w:szCs w:val="22"/>
          <w:shd w:val="clear" w:color="auto" w:fill="FFFFFF"/>
        </w:rPr>
        <w:t xml:space="preserve">en las cuales </w:t>
      </w:r>
      <w:r>
        <w:rPr>
          <w:rStyle w:val="a"/>
          <w:rFonts w:cs="Arial"/>
          <w:sz w:val="22"/>
          <w:szCs w:val="22"/>
          <w:shd w:val="clear" w:color="auto" w:fill="FFFFFF"/>
        </w:rPr>
        <w:t xml:space="preserve">se </w:t>
      </w:r>
      <w:proofErr w:type="spellStart"/>
      <w:r>
        <w:rPr>
          <w:rStyle w:val="a"/>
          <w:rFonts w:cs="Arial"/>
          <w:sz w:val="22"/>
          <w:szCs w:val="22"/>
          <w:shd w:val="clear" w:color="auto" w:fill="FFFFFF"/>
        </w:rPr>
        <w:t>re</w:t>
      </w:r>
      <w:r w:rsidR="00C024C0">
        <w:rPr>
          <w:rStyle w:val="a"/>
          <w:rFonts w:cs="Arial"/>
          <w:sz w:val="22"/>
          <w:szCs w:val="22"/>
          <w:shd w:val="clear" w:color="auto" w:fill="FFFFFF"/>
        </w:rPr>
        <w:t>cepcion</w:t>
      </w:r>
      <w:r>
        <w:rPr>
          <w:rStyle w:val="a"/>
          <w:rFonts w:cs="Arial"/>
          <w:sz w:val="22"/>
          <w:szCs w:val="22"/>
          <w:shd w:val="clear" w:color="auto" w:fill="FFFFFF"/>
        </w:rPr>
        <w:t>an</w:t>
      </w:r>
      <w:proofErr w:type="spellEnd"/>
      <w:r w:rsidR="009A3FA2">
        <w:rPr>
          <w:rStyle w:val="a"/>
          <w:rFonts w:cs="Arial"/>
          <w:sz w:val="22"/>
          <w:szCs w:val="22"/>
          <w:shd w:val="clear" w:color="auto" w:fill="FFFFFF"/>
        </w:rPr>
        <w:t>, registran y radican</w:t>
      </w:r>
      <w:r>
        <w:rPr>
          <w:rStyle w:val="a"/>
          <w:rFonts w:cs="Arial"/>
          <w:sz w:val="22"/>
          <w:szCs w:val="22"/>
          <w:shd w:val="clear" w:color="auto" w:fill="FFFFFF"/>
        </w:rPr>
        <w:t xml:space="preserve"> </w:t>
      </w:r>
      <w:r w:rsidR="009078F8" w:rsidRPr="00494342">
        <w:rPr>
          <w:bCs/>
          <w:sz w:val="22"/>
          <w:szCs w:val="22"/>
        </w:rPr>
        <w:t>todo</w:t>
      </w:r>
      <w:r w:rsidR="00B51AC3" w:rsidRPr="00494342">
        <w:rPr>
          <w:bCs/>
          <w:sz w:val="22"/>
          <w:szCs w:val="22"/>
        </w:rPr>
        <w:t xml:space="preserve">s </w:t>
      </w:r>
      <w:r w:rsidR="009078F8" w:rsidRPr="00494342">
        <w:rPr>
          <w:bCs/>
          <w:sz w:val="22"/>
          <w:szCs w:val="22"/>
        </w:rPr>
        <w:t>las comunicaciones oficiales internas y externas</w:t>
      </w:r>
      <w:r w:rsidR="009A3FA2">
        <w:rPr>
          <w:bCs/>
          <w:sz w:val="22"/>
          <w:szCs w:val="22"/>
        </w:rPr>
        <w:t xml:space="preserve">. En algunos casos </w:t>
      </w:r>
      <w:r>
        <w:rPr>
          <w:bCs/>
          <w:sz w:val="22"/>
          <w:szCs w:val="22"/>
        </w:rPr>
        <w:t xml:space="preserve">se podrá habilitar ventanillas para la recepción de trámites </w:t>
      </w:r>
      <w:r w:rsidR="00C024C0">
        <w:rPr>
          <w:bCs/>
          <w:sz w:val="22"/>
          <w:szCs w:val="22"/>
        </w:rPr>
        <w:t>de los ciudadanos.</w:t>
      </w:r>
      <w:r w:rsidR="009A3FA2">
        <w:rPr>
          <w:bCs/>
          <w:sz w:val="22"/>
          <w:szCs w:val="22"/>
        </w:rPr>
        <w:t xml:space="preserve"> La radicación de las comunicaciones oficiales de la Alcaldía Distrital de Barranquilla es única y se realiza a través  del sistema de Gestión Documental; razón por la cual existe un radicado único para la Alcaldía Distrital de Barranquilla, quiere decir esto que ningún funcionario podrá </w:t>
      </w:r>
      <w:proofErr w:type="spellStart"/>
      <w:r w:rsidR="009A3FA2">
        <w:rPr>
          <w:bCs/>
          <w:sz w:val="22"/>
          <w:szCs w:val="22"/>
        </w:rPr>
        <w:t>recepcionar</w:t>
      </w:r>
      <w:proofErr w:type="spellEnd"/>
      <w:r w:rsidR="009A3FA2">
        <w:rPr>
          <w:bCs/>
          <w:sz w:val="22"/>
          <w:szCs w:val="22"/>
        </w:rPr>
        <w:t xml:space="preserve"> comunicaciones dirigidas a esta entidad si no ha sido debidamente registrada y radicada oficialmente.</w:t>
      </w:r>
    </w:p>
    <w:p w:rsidR="00FB18D5" w:rsidRDefault="00FB18D5" w:rsidP="002846AE">
      <w:pPr>
        <w:pStyle w:val="Textoindependiente"/>
        <w:rPr>
          <w:bCs/>
          <w:sz w:val="22"/>
          <w:szCs w:val="22"/>
        </w:rPr>
      </w:pPr>
    </w:p>
    <w:p w:rsidR="00A77507" w:rsidRPr="00494342" w:rsidRDefault="00316E4E" w:rsidP="00494342">
      <w:pPr>
        <w:pStyle w:val="Default"/>
        <w:jc w:val="both"/>
        <w:rPr>
          <w:bCs/>
          <w:sz w:val="22"/>
          <w:szCs w:val="22"/>
        </w:rPr>
      </w:pPr>
      <w:r>
        <w:rPr>
          <w:bCs/>
          <w:sz w:val="22"/>
          <w:szCs w:val="22"/>
        </w:rPr>
        <w:t xml:space="preserve">En el caso de que </w:t>
      </w:r>
      <w:r w:rsidR="00A77507" w:rsidRPr="00494342">
        <w:rPr>
          <w:bCs/>
          <w:sz w:val="22"/>
          <w:szCs w:val="22"/>
        </w:rPr>
        <w:t xml:space="preserve">una dependencia de la </w:t>
      </w:r>
      <w:r w:rsidR="0060625D" w:rsidRPr="00494342">
        <w:rPr>
          <w:bCs/>
          <w:sz w:val="22"/>
          <w:szCs w:val="22"/>
        </w:rPr>
        <w:t>Alcaldía</w:t>
      </w:r>
      <w:r w:rsidR="00A77507" w:rsidRPr="00494342">
        <w:rPr>
          <w:bCs/>
          <w:sz w:val="22"/>
          <w:szCs w:val="22"/>
        </w:rPr>
        <w:t xml:space="preserve"> Distrital de Barranquilla en razón de sus funciones deba remitir una comunicación </w:t>
      </w:r>
      <w:r w:rsidR="005E2738">
        <w:rPr>
          <w:bCs/>
          <w:sz w:val="22"/>
          <w:szCs w:val="22"/>
        </w:rPr>
        <w:t xml:space="preserve">interna </w:t>
      </w:r>
      <w:r w:rsidR="00A77507" w:rsidRPr="00494342">
        <w:rPr>
          <w:bCs/>
          <w:sz w:val="22"/>
          <w:szCs w:val="22"/>
        </w:rPr>
        <w:t>de carácter masivo, enviar</w:t>
      </w:r>
      <w:r>
        <w:rPr>
          <w:bCs/>
          <w:sz w:val="22"/>
          <w:szCs w:val="22"/>
        </w:rPr>
        <w:t>á</w:t>
      </w:r>
      <w:r w:rsidR="00A77507" w:rsidRPr="00494342">
        <w:rPr>
          <w:bCs/>
          <w:sz w:val="22"/>
          <w:szCs w:val="22"/>
        </w:rPr>
        <w:t xml:space="preserve"> a la ventanilla de </w:t>
      </w:r>
      <w:r>
        <w:rPr>
          <w:bCs/>
          <w:sz w:val="22"/>
          <w:szCs w:val="22"/>
        </w:rPr>
        <w:t xml:space="preserve">Gestión Documental </w:t>
      </w:r>
      <w:r w:rsidR="00A77507" w:rsidRPr="00494342">
        <w:rPr>
          <w:bCs/>
          <w:sz w:val="22"/>
          <w:szCs w:val="22"/>
        </w:rPr>
        <w:t>a través del Sistema y en medio físico la primera comunicación</w:t>
      </w:r>
      <w:r w:rsidR="0060625D" w:rsidRPr="00494342">
        <w:rPr>
          <w:bCs/>
          <w:sz w:val="22"/>
          <w:szCs w:val="22"/>
        </w:rPr>
        <w:t xml:space="preserve"> y en anexo el listado de la totalidad de los destinatarios.</w:t>
      </w:r>
    </w:p>
    <w:p w:rsidR="00316E4E" w:rsidRDefault="00316E4E" w:rsidP="00494342">
      <w:pPr>
        <w:pStyle w:val="Default"/>
        <w:jc w:val="both"/>
        <w:rPr>
          <w:bCs/>
          <w:sz w:val="22"/>
          <w:szCs w:val="22"/>
        </w:rPr>
      </w:pPr>
    </w:p>
    <w:p w:rsidR="009078F8" w:rsidRPr="00494342" w:rsidRDefault="007A671F" w:rsidP="00494342">
      <w:pPr>
        <w:pStyle w:val="Default"/>
        <w:jc w:val="both"/>
        <w:rPr>
          <w:bCs/>
          <w:sz w:val="22"/>
          <w:szCs w:val="22"/>
        </w:rPr>
      </w:pPr>
      <w:r w:rsidRPr="00494342">
        <w:rPr>
          <w:bCs/>
          <w:sz w:val="22"/>
          <w:szCs w:val="22"/>
        </w:rPr>
        <w:t xml:space="preserve">Cuando se </w:t>
      </w:r>
      <w:r w:rsidR="00316E4E">
        <w:rPr>
          <w:bCs/>
          <w:sz w:val="22"/>
          <w:szCs w:val="22"/>
        </w:rPr>
        <w:t xml:space="preserve">requiera </w:t>
      </w:r>
      <w:r w:rsidRPr="00494342">
        <w:rPr>
          <w:bCs/>
          <w:sz w:val="22"/>
          <w:szCs w:val="22"/>
        </w:rPr>
        <w:t>la recepción masiva de comunicaciones de un mismo tipo o similares</w:t>
      </w:r>
      <w:r w:rsidR="00244A6C" w:rsidRPr="00494342">
        <w:rPr>
          <w:bCs/>
          <w:sz w:val="22"/>
          <w:szCs w:val="22"/>
        </w:rPr>
        <w:t xml:space="preserve">, el secretario o jefe de la dependencia respectiva solicitara al coordinador de </w:t>
      </w:r>
      <w:r w:rsidR="00316E4E">
        <w:rPr>
          <w:bCs/>
          <w:sz w:val="22"/>
          <w:szCs w:val="22"/>
        </w:rPr>
        <w:t>Gestión Documental</w:t>
      </w:r>
      <w:r w:rsidR="00244A6C" w:rsidRPr="00494342">
        <w:rPr>
          <w:bCs/>
          <w:sz w:val="22"/>
          <w:szCs w:val="22"/>
        </w:rPr>
        <w:t>, autorizar la apertura de una ventanilla oficial de carácter transitorio, indicando el tiempo en que esta operar</w:t>
      </w:r>
      <w:r w:rsidR="00316E4E">
        <w:rPr>
          <w:bCs/>
          <w:sz w:val="22"/>
          <w:szCs w:val="22"/>
        </w:rPr>
        <w:t>á</w:t>
      </w:r>
      <w:r w:rsidR="00244A6C" w:rsidRPr="00494342">
        <w:rPr>
          <w:bCs/>
          <w:sz w:val="22"/>
          <w:szCs w:val="22"/>
        </w:rPr>
        <w:t xml:space="preserve">. </w:t>
      </w:r>
      <w:r w:rsidR="00CE5FEB" w:rsidRPr="00494342">
        <w:rPr>
          <w:bCs/>
          <w:sz w:val="22"/>
          <w:szCs w:val="22"/>
        </w:rPr>
        <w:t>Una vez autorizada el C</w:t>
      </w:r>
      <w:r w:rsidR="00690F79" w:rsidRPr="00494342">
        <w:rPr>
          <w:bCs/>
          <w:sz w:val="22"/>
          <w:szCs w:val="22"/>
        </w:rPr>
        <w:t xml:space="preserve">oordinador informara a la </w:t>
      </w:r>
      <w:r w:rsidR="00CB7BB9">
        <w:rPr>
          <w:bCs/>
          <w:sz w:val="22"/>
          <w:szCs w:val="22"/>
        </w:rPr>
        <w:t xml:space="preserve">Gerencia </w:t>
      </w:r>
      <w:r w:rsidR="00690F79" w:rsidRPr="00494342">
        <w:rPr>
          <w:bCs/>
          <w:sz w:val="22"/>
          <w:szCs w:val="22"/>
        </w:rPr>
        <w:t xml:space="preserve"> de </w:t>
      </w:r>
      <w:r w:rsidR="00CB7BB9">
        <w:rPr>
          <w:bCs/>
          <w:sz w:val="22"/>
          <w:szCs w:val="22"/>
        </w:rPr>
        <w:t xml:space="preserve">Sistemas </w:t>
      </w:r>
      <w:r w:rsidR="00690F79" w:rsidRPr="00494342">
        <w:rPr>
          <w:bCs/>
          <w:sz w:val="22"/>
          <w:szCs w:val="22"/>
        </w:rPr>
        <w:t>para que realicen las adecuaciones técnicas pertinentes.</w:t>
      </w:r>
      <w:r w:rsidR="009A3FA2">
        <w:rPr>
          <w:bCs/>
          <w:sz w:val="22"/>
          <w:szCs w:val="22"/>
        </w:rPr>
        <w:t xml:space="preserve"> </w:t>
      </w:r>
    </w:p>
    <w:p w:rsidR="00D043A9" w:rsidRPr="00494342" w:rsidRDefault="00D043A9" w:rsidP="00494342">
      <w:pPr>
        <w:pStyle w:val="Default"/>
        <w:tabs>
          <w:tab w:val="left" w:pos="8931"/>
        </w:tabs>
        <w:jc w:val="both"/>
        <w:rPr>
          <w:bCs/>
          <w:sz w:val="22"/>
          <w:szCs w:val="22"/>
        </w:rPr>
      </w:pPr>
    </w:p>
    <w:p w:rsidR="00690F79" w:rsidRPr="00494342" w:rsidRDefault="008B68FB" w:rsidP="00494342">
      <w:pPr>
        <w:pStyle w:val="Default"/>
        <w:jc w:val="both"/>
        <w:rPr>
          <w:bCs/>
          <w:sz w:val="22"/>
          <w:szCs w:val="22"/>
        </w:rPr>
      </w:pPr>
      <w:r w:rsidRPr="00494342">
        <w:rPr>
          <w:b/>
          <w:bCs/>
          <w:sz w:val="22"/>
          <w:szCs w:val="22"/>
        </w:rPr>
        <w:t xml:space="preserve">ARTICULO </w:t>
      </w:r>
      <w:r w:rsidR="00316E4E">
        <w:rPr>
          <w:b/>
          <w:bCs/>
          <w:sz w:val="22"/>
          <w:szCs w:val="22"/>
        </w:rPr>
        <w:t xml:space="preserve">SEPTIMO: </w:t>
      </w:r>
      <w:r w:rsidRPr="00494342">
        <w:rPr>
          <w:b/>
          <w:bCs/>
          <w:sz w:val="22"/>
          <w:szCs w:val="22"/>
        </w:rPr>
        <w:t xml:space="preserve">Horario de </w:t>
      </w:r>
      <w:r w:rsidR="009956F5" w:rsidRPr="00494342">
        <w:rPr>
          <w:b/>
          <w:bCs/>
          <w:sz w:val="22"/>
          <w:szCs w:val="22"/>
        </w:rPr>
        <w:t>atención</w:t>
      </w:r>
      <w:r w:rsidRPr="00494342">
        <w:rPr>
          <w:b/>
          <w:bCs/>
          <w:sz w:val="22"/>
          <w:szCs w:val="22"/>
        </w:rPr>
        <w:t>:</w:t>
      </w:r>
      <w:r w:rsidR="009956F5" w:rsidRPr="00494342">
        <w:rPr>
          <w:bCs/>
          <w:sz w:val="22"/>
          <w:szCs w:val="22"/>
        </w:rPr>
        <w:t xml:space="preserve"> El horario de atención al público para la recepción física de las</w:t>
      </w:r>
      <w:r w:rsidR="0067719B" w:rsidRPr="00494342">
        <w:rPr>
          <w:bCs/>
          <w:sz w:val="22"/>
          <w:szCs w:val="22"/>
        </w:rPr>
        <w:t xml:space="preserve"> </w:t>
      </w:r>
      <w:r w:rsidR="009956F5" w:rsidRPr="00494342">
        <w:rPr>
          <w:bCs/>
          <w:sz w:val="22"/>
          <w:szCs w:val="22"/>
        </w:rPr>
        <w:t xml:space="preserve"> comunicaciones en</w:t>
      </w:r>
      <w:r w:rsidR="0067719B" w:rsidRPr="00494342">
        <w:rPr>
          <w:bCs/>
          <w:sz w:val="22"/>
          <w:szCs w:val="22"/>
        </w:rPr>
        <w:t xml:space="preserve"> </w:t>
      </w:r>
      <w:r w:rsidR="009956F5" w:rsidRPr="00494342">
        <w:rPr>
          <w:bCs/>
          <w:sz w:val="22"/>
          <w:szCs w:val="22"/>
        </w:rPr>
        <w:t xml:space="preserve"> la</w:t>
      </w:r>
      <w:r w:rsidR="00316E4E">
        <w:rPr>
          <w:bCs/>
          <w:sz w:val="22"/>
          <w:szCs w:val="22"/>
        </w:rPr>
        <w:t>s</w:t>
      </w:r>
      <w:r w:rsidR="009956F5" w:rsidRPr="00494342">
        <w:rPr>
          <w:bCs/>
          <w:sz w:val="22"/>
          <w:szCs w:val="22"/>
        </w:rPr>
        <w:t xml:space="preserve"> ventanilla</w:t>
      </w:r>
      <w:r w:rsidR="00316E4E">
        <w:rPr>
          <w:bCs/>
          <w:sz w:val="22"/>
          <w:szCs w:val="22"/>
        </w:rPr>
        <w:t>s</w:t>
      </w:r>
      <w:r w:rsidR="009956F5" w:rsidRPr="00494342">
        <w:rPr>
          <w:bCs/>
          <w:sz w:val="22"/>
          <w:szCs w:val="22"/>
        </w:rPr>
        <w:t xml:space="preserve"> de</w:t>
      </w:r>
      <w:r w:rsidR="0067719B" w:rsidRPr="00494342">
        <w:rPr>
          <w:bCs/>
          <w:sz w:val="22"/>
          <w:szCs w:val="22"/>
        </w:rPr>
        <w:t xml:space="preserve"> </w:t>
      </w:r>
      <w:r w:rsidR="009956F5" w:rsidRPr="00494342">
        <w:rPr>
          <w:bCs/>
          <w:sz w:val="22"/>
          <w:szCs w:val="22"/>
        </w:rPr>
        <w:t xml:space="preserve"> </w:t>
      </w:r>
      <w:r w:rsidR="00316E4E">
        <w:rPr>
          <w:bCs/>
          <w:sz w:val="22"/>
          <w:szCs w:val="22"/>
        </w:rPr>
        <w:t>Gestión Documental</w:t>
      </w:r>
      <w:r w:rsidR="0067719B" w:rsidRPr="00494342">
        <w:rPr>
          <w:bCs/>
          <w:sz w:val="22"/>
          <w:szCs w:val="22"/>
        </w:rPr>
        <w:t xml:space="preserve"> </w:t>
      </w:r>
      <w:r w:rsidR="009956F5" w:rsidRPr="00494342">
        <w:rPr>
          <w:bCs/>
          <w:sz w:val="22"/>
          <w:szCs w:val="22"/>
        </w:rPr>
        <w:t xml:space="preserve"> </w:t>
      </w:r>
      <w:r w:rsidR="00AF4077">
        <w:rPr>
          <w:bCs/>
          <w:sz w:val="22"/>
          <w:szCs w:val="22"/>
        </w:rPr>
        <w:t xml:space="preserve">es el </w:t>
      </w:r>
      <w:r w:rsidR="00316E4E">
        <w:rPr>
          <w:bCs/>
          <w:sz w:val="22"/>
          <w:szCs w:val="22"/>
        </w:rPr>
        <w:t xml:space="preserve">establecido como horario laboral para todos los </w:t>
      </w:r>
      <w:r w:rsidR="00AF4077">
        <w:rPr>
          <w:bCs/>
          <w:sz w:val="22"/>
          <w:szCs w:val="22"/>
        </w:rPr>
        <w:t>funcionarios</w:t>
      </w:r>
      <w:r w:rsidR="0022613F">
        <w:rPr>
          <w:bCs/>
          <w:sz w:val="22"/>
          <w:szCs w:val="22"/>
        </w:rPr>
        <w:t xml:space="preserve"> de la Alcaldía Distrital de Barranquilla</w:t>
      </w:r>
      <w:r w:rsidR="00AF4077">
        <w:rPr>
          <w:bCs/>
          <w:sz w:val="22"/>
          <w:szCs w:val="22"/>
        </w:rPr>
        <w:t xml:space="preserve">, que comprende de: </w:t>
      </w:r>
      <w:r w:rsidR="009956F5" w:rsidRPr="00494342">
        <w:rPr>
          <w:bCs/>
          <w:sz w:val="22"/>
          <w:szCs w:val="22"/>
        </w:rPr>
        <w:t>7:00 a.m. a 1</w:t>
      </w:r>
      <w:r w:rsidR="00AF4077">
        <w:rPr>
          <w:bCs/>
          <w:sz w:val="22"/>
          <w:szCs w:val="22"/>
        </w:rPr>
        <w:t>2</w:t>
      </w:r>
      <w:r w:rsidR="009956F5" w:rsidRPr="00494342">
        <w:rPr>
          <w:bCs/>
          <w:sz w:val="22"/>
          <w:szCs w:val="22"/>
        </w:rPr>
        <w:t xml:space="preserve">:00 m. y </w:t>
      </w:r>
      <w:r w:rsidR="0067719B" w:rsidRPr="00494342">
        <w:rPr>
          <w:bCs/>
          <w:sz w:val="22"/>
          <w:szCs w:val="22"/>
        </w:rPr>
        <w:t xml:space="preserve"> </w:t>
      </w:r>
      <w:r w:rsidR="00AF4077">
        <w:rPr>
          <w:bCs/>
          <w:sz w:val="22"/>
          <w:szCs w:val="22"/>
        </w:rPr>
        <w:t>de 1:00 p.m. a 5</w:t>
      </w:r>
      <w:r w:rsidR="009956F5" w:rsidRPr="00494342">
        <w:rPr>
          <w:bCs/>
          <w:sz w:val="22"/>
          <w:szCs w:val="22"/>
        </w:rPr>
        <w:t>:00 p.</w:t>
      </w:r>
      <w:r w:rsidR="0067719B" w:rsidRPr="00494342">
        <w:rPr>
          <w:bCs/>
          <w:sz w:val="22"/>
          <w:szCs w:val="22"/>
        </w:rPr>
        <w:t>m</w:t>
      </w:r>
      <w:r w:rsidR="00AF4077">
        <w:rPr>
          <w:bCs/>
          <w:sz w:val="22"/>
          <w:szCs w:val="22"/>
        </w:rPr>
        <w:t>.</w:t>
      </w:r>
      <w:r w:rsidR="009956F5" w:rsidRPr="00494342">
        <w:rPr>
          <w:bCs/>
          <w:sz w:val="22"/>
          <w:szCs w:val="22"/>
        </w:rPr>
        <w:t xml:space="preserve"> de </w:t>
      </w:r>
      <w:r w:rsidR="0067719B" w:rsidRPr="00494342">
        <w:rPr>
          <w:bCs/>
          <w:sz w:val="22"/>
          <w:szCs w:val="22"/>
        </w:rPr>
        <w:t xml:space="preserve"> </w:t>
      </w:r>
      <w:r w:rsidR="009956F5" w:rsidRPr="00494342">
        <w:rPr>
          <w:bCs/>
          <w:sz w:val="22"/>
          <w:szCs w:val="22"/>
        </w:rPr>
        <w:t>lunes a jueves y viernes de 8:00 a.m</w:t>
      </w:r>
      <w:r w:rsidR="0022613F">
        <w:rPr>
          <w:bCs/>
          <w:sz w:val="22"/>
          <w:szCs w:val="22"/>
        </w:rPr>
        <w:t>.</w:t>
      </w:r>
      <w:r w:rsidR="009956F5" w:rsidRPr="00494342">
        <w:rPr>
          <w:bCs/>
          <w:sz w:val="22"/>
          <w:szCs w:val="22"/>
        </w:rPr>
        <w:t xml:space="preserve"> </w:t>
      </w:r>
      <w:r w:rsidR="0022613F" w:rsidRPr="00494342">
        <w:rPr>
          <w:bCs/>
          <w:sz w:val="22"/>
          <w:szCs w:val="22"/>
        </w:rPr>
        <w:t>a 1</w:t>
      </w:r>
      <w:r w:rsidR="0022613F">
        <w:rPr>
          <w:bCs/>
          <w:sz w:val="22"/>
          <w:szCs w:val="22"/>
        </w:rPr>
        <w:t>2</w:t>
      </w:r>
      <w:r w:rsidR="0022613F" w:rsidRPr="00494342">
        <w:rPr>
          <w:bCs/>
          <w:sz w:val="22"/>
          <w:szCs w:val="22"/>
        </w:rPr>
        <w:t xml:space="preserve">:00 m. </w:t>
      </w:r>
      <w:r w:rsidR="009956F5" w:rsidRPr="00494342">
        <w:rPr>
          <w:bCs/>
          <w:sz w:val="22"/>
          <w:szCs w:val="22"/>
        </w:rPr>
        <w:t xml:space="preserve">y de 1:00 p.m. a </w:t>
      </w:r>
      <w:r w:rsidR="0022613F">
        <w:rPr>
          <w:bCs/>
          <w:sz w:val="22"/>
          <w:szCs w:val="22"/>
        </w:rPr>
        <w:t>5</w:t>
      </w:r>
      <w:r w:rsidR="009956F5" w:rsidRPr="00494342">
        <w:rPr>
          <w:bCs/>
          <w:sz w:val="22"/>
          <w:szCs w:val="22"/>
        </w:rPr>
        <w:t>:00 p.m</w:t>
      </w:r>
      <w:r w:rsidR="0022613F">
        <w:rPr>
          <w:bCs/>
          <w:sz w:val="22"/>
          <w:szCs w:val="22"/>
        </w:rPr>
        <w:t>.</w:t>
      </w:r>
      <w:r w:rsidR="009956F5" w:rsidRPr="00494342">
        <w:rPr>
          <w:bCs/>
          <w:sz w:val="22"/>
          <w:szCs w:val="22"/>
        </w:rPr>
        <w:t>, en días hábiles laborales</w:t>
      </w:r>
      <w:r w:rsidR="0057616C" w:rsidRPr="00494342">
        <w:rPr>
          <w:bCs/>
          <w:sz w:val="22"/>
          <w:szCs w:val="22"/>
        </w:rPr>
        <w:t>, sin perjuicio</w:t>
      </w:r>
      <w:r w:rsidR="000C433F" w:rsidRPr="00494342">
        <w:rPr>
          <w:bCs/>
          <w:sz w:val="22"/>
          <w:szCs w:val="22"/>
        </w:rPr>
        <w:t xml:space="preserve"> de implementación de horarios especiales si las circunstancias así lo ameritan previa información al ciudadano.</w:t>
      </w:r>
    </w:p>
    <w:p w:rsidR="000D7294" w:rsidRPr="00494342" w:rsidRDefault="000D7294" w:rsidP="00494342">
      <w:pPr>
        <w:pStyle w:val="Default"/>
        <w:jc w:val="both"/>
        <w:rPr>
          <w:bCs/>
          <w:sz w:val="22"/>
          <w:szCs w:val="22"/>
        </w:rPr>
      </w:pPr>
    </w:p>
    <w:p w:rsidR="000D7294" w:rsidRPr="00494342" w:rsidRDefault="000D7294" w:rsidP="00494342">
      <w:pPr>
        <w:pStyle w:val="Default"/>
        <w:jc w:val="both"/>
        <w:rPr>
          <w:bCs/>
          <w:sz w:val="22"/>
          <w:szCs w:val="22"/>
        </w:rPr>
      </w:pPr>
      <w:proofErr w:type="gramStart"/>
      <w:r w:rsidRPr="00494342">
        <w:rPr>
          <w:b/>
          <w:bCs/>
          <w:sz w:val="22"/>
          <w:szCs w:val="22"/>
        </w:rPr>
        <w:t>ARTICULO</w:t>
      </w:r>
      <w:proofErr w:type="gramEnd"/>
      <w:r w:rsidRPr="00494342">
        <w:rPr>
          <w:b/>
          <w:bCs/>
          <w:sz w:val="22"/>
          <w:szCs w:val="22"/>
        </w:rPr>
        <w:t xml:space="preserve"> </w:t>
      </w:r>
      <w:r w:rsidR="009711C2">
        <w:rPr>
          <w:b/>
          <w:bCs/>
          <w:sz w:val="22"/>
          <w:szCs w:val="22"/>
        </w:rPr>
        <w:t>OCTAVO:</w:t>
      </w:r>
      <w:r w:rsidRPr="00494342">
        <w:rPr>
          <w:b/>
          <w:bCs/>
          <w:sz w:val="22"/>
          <w:szCs w:val="22"/>
        </w:rPr>
        <w:t xml:space="preserve"> Registro de las comunicaciones:</w:t>
      </w:r>
      <w:r w:rsidR="001F5ED6" w:rsidRPr="00494342">
        <w:rPr>
          <w:b/>
          <w:bCs/>
          <w:sz w:val="22"/>
          <w:szCs w:val="22"/>
        </w:rPr>
        <w:t xml:space="preserve"> </w:t>
      </w:r>
      <w:r w:rsidR="001F5ED6" w:rsidRPr="00494342">
        <w:rPr>
          <w:bCs/>
          <w:sz w:val="22"/>
          <w:szCs w:val="22"/>
        </w:rPr>
        <w:t>Todas l</w:t>
      </w:r>
      <w:r w:rsidR="006F131D" w:rsidRPr="00494342">
        <w:rPr>
          <w:bCs/>
          <w:sz w:val="22"/>
          <w:szCs w:val="22"/>
        </w:rPr>
        <w:t>a</w:t>
      </w:r>
      <w:r w:rsidR="001F5ED6" w:rsidRPr="00494342">
        <w:rPr>
          <w:bCs/>
          <w:sz w:val="22"/>
          <w:szCs w:val="22"/>
        </w:rPr>
        <w:t xml:space="preserve">s comunicaciones </w:t>
      </w:r>
      <w:r w:rsidR="006452FF" w:rsidRPr="00494342">
        <w:rPr>
          <w:bCs/>
          <w:sz w:val="22"/>
          <w:szCs w:val="22"/>
        </w:rPr>
        <w:t xml:space="preserve">oficiales </w:t>
      </w:r>
      <w:r w:rsidR="001F5ED6" w:rsidRPr="00494342">
        <w:rPr>
          <w:bCs/>
          <w:sz w:val="22"/>
          <w:szCs w:val="22"/>
        </w:rPr>
        <w:t xml:space="preserve">externas que ingresen a la </w:t>
      </w:r>
      <w:r w:rsidR="00B1744B" w:rsidRPr="00494342">
        <w:rPr>
          <w:bCs/>
          <w:sz w:val="22"/>
          <w:szCs w:val="22"/>
        </w:rPr>
        <w:t>Alcaldía</w:t>
      </w:r>
      <w:r w:rsidR="001F5ED6" w:rsidRPr="00494342">
        <w:rPr>
          <w:bCs/>
          <w:sz w:val="22"/>
          <w:szCs w:val="22"/>
        </w:rPr>
        <w:t xml:space="preserve"> Distrital de Barranquilla</w:t>
      </w:r>
      <w:r w:rsidR="006F131D" w:rsidRPr="00494342">
        <w:rPr>
          <w:bCs/>
          <w:sz w:val="22"/>
          <w:szCs w:val="22"/>
        </w:rPr>
        <w:t xml:space="preserve">, deben ser registradas en el sistema de </w:t>
      </w:r>
      <w:r w:rsidR="006452FF">
        <w:rPr>
          <w:bCs/>
          <w:sz w:val="22"/>
          <w:szCs w:val="22"/>
        </w:rPr>
        <w:t>Gestión Documental</w:t>
      </w:r>
      <w:r w:rsidR="00B42207" w:rsidRPr="00494342">
        <w:rPr>
          <w:bCs/>
          <w:sz w:val="22"/>
          <w:szCs w:val="22"/>
        </w:rPr>
        <w:t>, a través de las ventanillas oficiales habilitadas para tal propósito.</w:t>
      </w:r>
      <w:r w:rsidR="00DC146C" w:rsidRPr="00494342">
        <w:rPr>
          <w:bCs/>
          <w:sz w:val="22"/>
          <w:szCs w:val="22"/>
        </w:rPr>
        <w:t xml:space="preserve"> Para el efecto se cumplirá el siguiente pro</w:t>
      </w:r>
      <w:r w:rsidR="006013A5" w:rsidRPr="00494342">
        <w:rPr>
          <w:bCs/>
          <w:sz w:val="22"/>
          <w:szCs w:val="22"/>
        </w:rPr>
        <w:t>cedimiento:</w:t>
      </w:r>
    </w:p>
    <w:p w:rsidR="00C266DA" w:rsidRDefault="00C266DA" w:rsidP="00494342">
      <w:pPr>
        <w:pStyle w:val="Default"/>
        <w:jc w:val="both"/>
        <w:rPr>
          <w:bCs/>
          <w:sz w:val="22"/>
          <w:szCs w:val="22"/>
        </w:rPr>
      </w:pPr>
    </w:p>
    <w:p w:rsidR="006013A5" w:rsidRPr="00494342" w:rsidRDefault="006013A5" w:rsidP="00494342">
      <w:pPr>
        <w:pStyle w:val="Default"/>
        <w:jc w:val="both"/>
        <w:rPr>
          <w:bCs/>
          <w:sz w:val="22"/>
          <w:szCs w:val="22"/>
        </w:rPr>
      </w:pPr>
      <w:r w:rsidRPr="00494342">
        <w:rPr>
          <w:bCs/>
          <w:sz w:val="22"/>
          <w:szCs w:val="22"/>
        </w:rPr>
        <w:t xml:space="preserve">a) </w:t>
      </w:r>
      <w:r w:rsidR="00C266DA">
        <w:rPr>
          <w:bCs/>
          <w:sz w:val="22"/>
          <w:szCs w:val="22"/>
        </w:rPr>
        <w:tab/>
      </w:r>
      <w:r w:rsidRPr="00494342">
        <w:rPr>
          <w:bCs/>
          <w:sz w:val="22"/>
          <w:szCs w:val="22"/>
        </w:rPr>
        <w:t>Atender las siguientes medidas de seguridad:</w:t>
      </w:r>
    </w:p>
    <w:p w:rsidR="006013A5" w:rsidRPr="00494342" w:rsidRDefault="006013A5" w:rsidP="00494342">
      <w:pPr>
        <w:pStyle w:val="Default"/>
        <w:jc w:val="both"/>
        <w:rPr>
          <w:bCs/>
          <w:sz w:val="22"/>
          <w:szCs w:val="22"/>
        </w:rPr>
      </w:pPr>
      <w:r w:rsidRPr="00494342">
        <w:rPr>
          <w:bCs/>
          <w:sz w:val="22"/>
          <w:szCs w:val="22"/>
        </w:rPr>
        <w:t>-</w:t>
      </w:r>
      <w:r w:rsidR="00C266DA">
        <w:rPr>
          <w:bCs/>
          <w:sz w:val="22"/>
          <w:szCs w:val="22"/>
        </w:rPr>
        <w:t xml:space="preserve"> </w:t>
      </w:r>
      <w:r w:rsidRPr="00494342">
        <w:rPr>
          <w:bCs/>
          <w:sz w:val="22"/>
          <w:szCs w:val="22"/>
        </w:rPr>
        <w:t>Todo sobre, paquete o envío postal, que vengan sellados serán revisado por los vigilantes.</w:t>
      </w:r>
    </w:p>
    <w:p w:rsidR="006013A5" w:rsidRPr="00494342" w:rsidRDefault="006013A5" w:rsidP="00494342">
      <w:pPr>
        <w:pStyle w:val="Default"/>
        <w:jc w:val="both"/>
        <w:rPr>
          <w:bCs/>
          <w:sz w:val="22"/>
          <w:szCs w:val="22"/>
        </w:rPr>
      </w:pPr>
      <w:r w:rsidRPr="00494342">
        <w:rPr>
          <w:bCs/>
          <w:sz w:val="22"/>
          <w:szCs w:val="22"/>
        </w:rPr>
        <w:t>-</w:t>
      </w:r>
      <w:r w:rsidR="00C266DA">
        <w:rPr>
          <w:bCs/>
          <w:sz w:val="22"/>
          <w:szCs w:val="22"/>
        </w:rPr>
        <w:tab/>
      </w:r>
      <w:r w:rsidRPr="00494342">
        <w:rPr>
          <w:bCs/>
          <w:sz w:val="22"/>
          <w:szCs w:val="22"/>
        </w:rPr>
        <w:t>Se procederá con especial cuidado con las comunicaciones que presenten las siguientes señales sospechosas, entre otras:</w:t>
      </w:r>
    </w:p>
    <w:p w:rsidR="006013A5" w:rsidRPr="00494342" w:rsidRDefault="006013A5" w:rsidP="00C266DA">
      <w:pPr>
        <w:pStyle w:val="Default"/>
        <w:numPr>
          <w:ilvl w:val="0"/>
          <w:numId w:val="8"/>
        </w:numPr>
        <w:jc w:val="both"/>
        <w:rPr>
          <w:bCs/>
          <w:sz w:val="22"/>
          <w:szCs w:val="22"/>
        </w:rPr>
      </w:pPr>
      <w:r w:rsidRPr="00494342">
        <w:rPr>
          <w:bCs/>
          <w:sz w:val="22"/>
          <w:szCs w:val="22"/>
        </w:rPr>
        <w:t>Sobres o empaques con alambres, cuerdas o papel metálico que sobresalga.</w:t>
      </w:r>
    </w:p>
    <w:p w:rsidR="006013A5" w:rsidRPr="00494342" w:rsidRDefault="006013A5" w:rsidP="00C266DA">
      <w:pPr>
        <w:pStyle w:val="Default"/>
        <w:numPr>
          <w:ilvl w:val="0"/>
          <w:numId w:val="8"/>
        </w:numPr>
        <w:jc w:val="both"/>
        <w:rPr>
          <w:bCs/>
          <w:sz w:val="22"/>
          <w:szCs w:val="22"/>
        </w:rPr>
      </w:pPr>
      <w:r w:rsidRPr="00494342">
        <w:rPr>
          <w:bCs/>
          <w:sz w:val="22"/>
          <w:szCs w:val="22"/>
        </w:rPr>
        <w:t>Sobres o empaques con manchas de aceite o decoloraciones.</w:t>
      </w:r>
    </w:p>
    <w:p w:rsidR="006013A5" w:rsidRPr="00494342" w:rsidRDefault="006013A5" w:rsidP="00C266DA">
      <w:pPr>
        <w:pStyle w:val="Default"/>
        <w:numPr>
          <w:ilvl w:val="0"/>
          <w:numId w:val="8"/>
        </w:numPr>
        <w:jc w:val="both"/>
        <w:rPr>
          <w:bCs/>
          <w:sz w:val="22"/>
          <w:szCs w:val="22"/>
        </w:rPr>
      </w:pPr>
      <w:r w:rsidRPr="00494342">
        <w:rPr>
          <w:bCs/>
          <w:sz w:val="22"/>
          <w:szCs w:val="22"/>
        </w:rPr>
        <w:t>Correspondencia en la cual solo figura como destinatario el cargo, sin nombre.</w:t>
      </w:r>
    </w:p>
    <w:p w:rsidR="006013A5" w:rsidRPr="00494342" w:rsidRDefault="00F01DA7" w:rsidP="00494342">
      <w:pPr>
        <w:pStyle w:val="Default"/>
        <w:jc w:val="both"/>
        <w:rPr>
          <w:bCs/>
          <w:sz w:val="22"/>
          <w:szCs w:val="22"/>
        </w:rPr>
      </w:pPr>
      <w:r w:rsidRPr="00494342">
        <w:rPr>
          <w:bCs/>
          <w:sz w:val="22"/>
          <w:szCs w:val="22"/>
        </w:rPr>
        <w:t xml:space="preserve">b) </w:t>
      </w:r>
      <w:r w:rsidR="00C266DA">
        <w:rPr>
          <w:bCs/>
          <w:sz w:val="22"/>
          <w:szCs w:val="22"/>
        </w:rPr>
        <w:tab/>
      </w:r>
      <w:r w:rsidRPr="00494342">
        <w:rPr>
          <w:bCs/>
          <w:sz w:val="22"/>
          <w:szCs w:val="22"/>
        </w:rPr>
        <w:t>Abrir</w:t>
      </w:r>
      <w:r w:rsidR="006013A5" w:rsidRPr="00494342">
        <w:rPr>
          <w:bCs/>
          <w:sz w:val="22"/>
          <w:szCs w:val="22"/>
        </w:rPr>
        <w:t xml:space="preserve"> la comunicación mientras esta no indique su confidencialidad.</w:t>
      </w:r>
    </w:p>
    <w:p w:rsidR="00110DE7" w:rsidRPr="00494342" w:rsidRDefault="00110DE7" w:rsidP="00494342">
      <w:pPr>
        <w:pStyle w:val="Default"/>
        <w:jc w:val="both"/>
        <w:rPr>
          <w:bCs/>
          <w:sz w:val="22"/>
          <w:szCs w:val="22"/>
        </w:rPr>
      </w:pPr>
      <w:r w:rsidRPr="00494342">
        <w:rPr>
          <w:bCs/>
          <w:sz w:val="22"/>
          <w:szCs w:val="22"/>
        </w:rPr>
        <w:t xml:space="preserve">c) </w:t>
      </w:r>
      <w:r w:rsidR="00C266DA">
        <w:rPr>
          <w:bCs/>
          <w:sz w:val="22"/>
          <w:szCs w:val="22"/>
        </w:rPr>
        <w:tab/>
      </w:r>
      <w:r w:rsidRPr="00494342">
        <w:rPr>
          <w:bCs/>
          <w:sz w:val="22"/>
          <w:szCs w:val="22"/>
        </w:rPr>
        <w:t>Verificar la correcta identificación tanto del remitente como del destinatario.</w:t>
      </w:r>
    </w:p>
    <w:p w:rsidR="00110DE7" w:rsidRPr="00494342" w:rsidRDefault="00110DE7" w:rsidP="00494342">
      <w:pPr>
        <w:pStyle w:val="Default"/>
        <w:jc w:val="both"/>
        <w:rPr>
          <w:bCs/>
          <w:sz w:val="22"/>
          <w:szCs w:val="22"/>
        </w:rPr>
      </w:pPr>
      <w:r w:rsidRPr="00494342">
        <w:rPr>
          <w:bCs/>
          <w:sz w:val="22"/>
          <w:szCs w:val="22"/>
        </w:rPr>
        <w:t>d)</w:t>
      </w:r>
      <w:r w:rsidR="00C266DA">
        <w:rPr>
          <w:bCs/>
          <w:sz w:val="22"/>
          <w:szCs w:val="22"/>
        </w:rPr>
        <w:tab/>
      </w:r>
      <w:r w:rsidRPr="00494342">
        <w:rPr>
          <w:bCs/>
          <w:sz w:val="22"/>
          <w:szCs w:val="22"/>
        </w:rPr>
        <w:t>Revisar la(s) firma(s) del documento y la copia idéntica al original presentado, cuando fuere el caso.</w:t>
      </w:r>
    </w:p>
    <w:p w:rsidR="00110DE7" w:rsidRPr="00494342" w:rsidRDefault="00110DE7" w:rsidP="00494342">
      <w:pPr>
        <w:pStyle w:val="Default"/>
        <w:jc w:val="both"/>
        <w:rPr>
          <w:bCs/>
          <w:sz w:val="22"/>
          <w:szCs w:val="22"/>
        </w:rPr>
      </w:pPr>
      <w:r w:rsidRPr="00494342">
        <w:rPr>
          <w:bCs/>
          <w:sz w:val="22"/>
          <w:szCs w:val="22"/>
        </w:rPr>
        <w:t xml:space="preserve">e) </w:t>
      </w:r>
      <w:r w:rsidR="00C266DA">
        <w:rPr>
          <w:bCs/>
          <w:sz w:val="22"/>
          <w:szCs w:val="22"/>
        </w:rPr>
        <w:tab/>
      </w:r>
      <w:r w:rsidRPr="00494342">
        <w:rPr>
          <w:bCs/>
          <w:sz w:val="22"/>
          <w:szCs w:val="22"/>
        </w:rPr>
        <w:t>Verificar la cantidad de anexos que acompañan la comunicación.</w:t>
      </w:r>
    </w:p>
    <w:p w:rsidR="00110DE7" w:rsidRPr="00494342" w:rsidRDefault="00356DDE" w:rsidP="00494342">
      <w:pPr>
        <w:pStyle w:val="Default"/>
        <w:jc w:val="both"/>
        <w:rPr>
          <w:bCs/>
          <w:sz w:val="22"/>
          <w:szCs w:val="22"/>
        </w:rPr>
      </w:pPr>
      <w:r w:rsidRPr="00494342">
        <w:rPr>
          <w:bCs/>
          <w:sz w:val="22"/>
          <w:szCs w:val="22"/>
        </w:rPr>
        <w:lastRenderedPageBreak/>
        <w:t xml:space="preserve">f) </w:t>
      </w:r>
      <w:r w:rsidR="00C266DA">
        <w:rPr>
          <w:bCs/>
          <w:sz w:val="22"/>
          <w:szCs w:val="22"/>
        </w:rPr>
        <w:tab/>
      </w:r>
      <w:r w:rsidRPr="00494342">
        <w:rPr>
          <w:bCs/>
          <w:sz w:val="22"/>
          <w:szCs w:val="22"/>
        </w:rPr>
        <w:t>Registrar</w:t>
      </w:r>
      <w:r w:rsidR="00110DE7" w:rsidRPr="00494342">
        <w:rPr>
          <w:bCs/>
          <w:sz w:val="22"/>
          <w:szCs w:val="22"/>
        </w:rPr>
        <w:t xml:space="preserve"> en el Sistema de </w:t>
      </w:r>
      <w:r w:rsidR="006452FF">
        <w:rPr>
          <w:bCs/>
          <w:sz w:val="22"/>
          <w:szCs w:val="22"/>
        </w:rPr>
        <w:t>Gestión Documental</w:t>
      </w:r>
      <w:r w:rsidR="00110DE7" w:rsidRPr="00494342">
        <w:rPr>
          <w:bCs/>
          <w:sz w:val="22"/>
          <w:szCs w:val="22"/>
        </w:rPr>
        <w:t xml:space="preserve"> la siguiente información general del emisor, cuando corresponda o </w:t>
      </w:r>
      <w:r w:rsidRPr="00494342">
        <w:rPr>
          <w:bCs/>
          <w:sz w:val="22"/>
          <w:szCs w:val="22"/>
        </w:rPr>
        <w:t>esté disponible:</w:t>
      </w:r>
    </w:p>
    <w:p w:rsidR="00356DDE" w:rsidRPr="00C266DA" w:rsidRDefault="00C266DA" w:rsidP="00C266DA">
      <w:pPr>
        <w:pStyle w:val="Default"/>
        <w:numPr>
          <w:ilvl w:val="0"/>
          <w:numId w:val="9"/>
        </w:numPr>
        <w:jc w:val="both"/>
        <w:rPr>
          <w:bCs/>
          <w:sz w:val="22"/>
          <w:szCs w:val="22"/>
        </w:rPr>
      </w:pPr>
      <w:r>
        <w:rPr>
          <w:bCs/>
          <w:sz w:val="22"/>
          <w:szCs w:val="22"/>
        </w:rPr>
        <w:t xml:space="preserve">Nombre del Remitente </w:t>
      </w:r>
    </w:p>
    <w:p w:rsidR="00F7070E" w:rsidRDefault="00F7070E" w:rsidP="00C266DA">
      <w:pPr>
        <w:pStyle w:val="Default"/>
        <w:numPr>
          <w:ilvl w:val="0"/>
          <w:numId w:val="9"/>
        </w:numPr>
        <w:jc w:val="both"/>
        <w:rPr>
          <w:bCs/>
          <w:sz w:val="22"/>
          <w:szCs w:val="22"/>
        </w:rPr>
      </w:pPr>
      <w:r w:rsidRPr="00C266DA">
        <w:rPr>
          <w:bCs/>
          <w:sz w:val="22"/>
          <w:szCs w:val="22"/>
        </w:rPr>
        <w:t>No. de documento del emisor</w:t>
      </w:r>
    </w:p>
    <w:p w:rsidR="00F7070E" w:rsidRPr="00C266DA" w:rsidRDefault="00F7070E" w:rsidP="00C266DA">
      <w:pPr>
        <w:pStyle w:val="Default"/>
        <w:numPr>
          <w:ilvl w:val="0"/>
          <w:numId w:val="9"/>
        </w:numPr>
        <w:jc w:val="both"/>
        <w:rPr>
          <w:bCs/>
          <w:sz w:val="22"/>
          <w:szCs w:val="22"/>
        </w:rPr>
      </w:pPr>
      <w:r w:rsidRPr="00C266DA">
        <w:rPr>
          <w:bCs/>
          <w:sz w:val="22"/>
          <w:szCs w:val="22"/>
        </w:rPr>
        <w:t>No. de Teléfono</w:t>
      </w:r>
    </w:p>
    <w:p w:rsidR="00F7070E" w:rsidRPr="00C266DA" w:rsidRDefault="00F7070E" w:rsidP="00C266DA">
      <w:pPr>
        <w:pStyle w:val="Default"/>
        <w:numPr>
          <w:ilvl w:val="0"/>
          <w:numId w:val="9"/>
        </w:numPr>
        <w:jc w:val="both"/>
        <w:rPr>
          <w:bCs/>
          <w:sz w:val="22"/>
          <w:szCs w:val="22"/>
        </w:rPr>
      </w:pPr>
      <w:r w:rsidRPr="00C266DA">
        <w:rPr>
          <w:bCs/>
          <w:sz w:val="22"/>
          <w:szCs w:val="22"/>
        </w:rPr>
        <w:t>Fax</w:t>
      </w:r>
    </w:p>
    <w:p w:rsidR="00F7070E" w:rsidRPr="00C266DA" w:rsidRDefault="00F7070E" w:rsidP="00C266DA">
      <w:pPr>
        <w:pStyle w:val="Default"/>
        <w:numPr>
          <w:ilvl w:val="0"/>
          <w:numId w:val="9"/>
        </w:numPr>
        <w:jc w:val="both"/>
        <w:rPr>
          <w:bCs/>
          <w:sz w:val="22"/>
          <w:szCs w:val="22"/>
        </w:rPr>
      </w:pPr>
      <w:r w:rsidRPr="00C266DA">
        <w:rPr>
          <w:bCs/>
          <w:sz w:val="22"/>
          <w:szCs w:val="22"/>
        </w:rPr>
        <w:t>E-mail</w:t>
      </w:r>
    </w:p>
    <w:p w:rsidR="00F7070E" w:rsidRPr="00494342" w:rsidRDefault="00DF55B1" w:rsidP="00C266DA">
      <w:pPr>
        <w:pStyle w:val="Default"/>
        <w:numPr>
          <w:ilvl w:val="0"/>
          <w:numId w:val="9"/>
        </w:numPr>
        <w:jc w:val="both"/>
        <w:rPr>
          <w:bCs/>
          <w:sz w:val="22"/>
          <w:szCs w:val="22"/>
        </w:rPr>
      </w:pPr>
      <w:r w:rsidRPr="00C266DA">
        <w:rPr>
          <w:bCs/>
          <w:sz w:val="22"/>
          <w:szCs w:val="22"/>
        </w:rPr>
        <w:t>Dirección personal</w:t>
      </w:r>
    </w:p>
    <w:p w:rsidR="00DF55B1" w:rsidRPr="00494342" w:rsidRDefault="00B35210" w:rsidP="00494342">
      <w:pPr>
        <w:pStyle w:val="Default"/>
        <w:jc w:val="both"/>
        <w:rPr>
          <w:bCs/>
          <w:sz w:val="22"/>
          <w:szCs w:val="22"/>
        </w:rPr>
      </w:pPr>
      <w:r w:rsidRPr="00494342">
        <w:rPr>
          <w:bCs/>
          <w:sz w:val="22"/>
          <w:szCs w:val="22"/>
        </w:rPr>
        <w:t xml:space="preserve">g) </w:t>
      </w:r>
      <w:r w:rsidR="00C266DA">
        <w:rPr>
          <w:bCs/>
          <w:sz w:val="22"/>
          <w:szCs w:val="22"/>
        </w:rPr>
        <w:tab/>
      </w:r>
      <w:r w:rsidRPr="00494342">
        <w:rPr>
          <w:bCs/>
          <w:sz w:val="22"/>
          <w:szCs w:val="22"/>
        </w:rPr>
        <w:t>Registrar</w:t>
      </w:r>
      <w:r w:rsidR="00DF55B1" w:rsidRPr="00494342">
        <w:rPr>
          <w:bCs/>
          <w:sz w:val="22"/>
          <w:szCs w:val="22"/>
        </w:rPr>
        <w:t xml:space="preserve"> en el documento</w:t>
      </w:r>
      <w:r w:rsidR="004E7529" w:rsidRPr="00494342">
        <w:rPr>
          <w:bCs/>
          <w:sz w:val="22"/>
          <w:szCs w:val="22"/>
        </w:rPr>
        <w:t xml:space="preserve"> original el radicado que emite el sistema, así </w:t>
      </w:r>
      <w:r w:rsidRPr="00494342">
        <w:rPr>
          <w:bCs/>
          <w:sz w:val="22"/>
          <w:szCs w:val="22"/>
        </w:rPr>
        <w:t>como la fecha y la hora</w:t>
      </w:r>
      <w:r w:rsidR="004E7529" w:rsidRPr="00494342">
        <w:rPr>
          <w:bCs/>
          <w:sz w:val="22"/>
          <w:szCs w:val="22"/>
        </w:rPr>
        <w:t xml:space="preserve"> de recibo.</w:t>
      </w:r>
    </w:p>
    <w:p w:rsidR="00B35210" w:rsidRPr="00494342" w:rsidRDefault="00C266DA" w:rsidP="00494342">
      <w:pPr>
        <w:pStyle w:val="Default"/>
        <w:jc w:val="both"/>
        <w:rPr>
          <w:bCs/>
          <w:sz w:val="22"/>
          <w:szCs w:val="22"/>
        </w:rPr>
      </w:pPr>
      <w:r>
        <w:rPr>
          <w:bCs/>
          <w:sz w:val="22"/>
          <w:szCs w:val="22"/>
        </w:rPr>
        <w:t>h)</w:t>
      </w:r>
      <w:r>
        <w:rPr>
          <w:bCs/>
          <w:sz w:val="22"/>
          <w:szCs w:val="22"/>
        </w:rPr>
        <w:tab/>
      </w:r>
      <w:r w:rsidR="00B35210" w:rsidRPr="00494342">
        <w:rPr>
          <w:bCs/>
          <w:sz w:val="22"/>
          <w:szCs w:val="22"/>
        </w:rPr>
        <w:t>Cuando esté disponible en el sistema los siguientes  campos se deberán diligenciar como a continuación se describe:</w:t>
      </w:r>
    </w:p>
    <w:p w:rsidR="00C266DA" w:rsidRDefault="00C266DA" w:rsidP="00494342">
      <w:pPr>
        <w:pStyle w:val="Default"/>
        <w:jc w:val="both"/>
        <w:rPr>
          <w:bCs/>
          <w:sz w:val="22"/>
          <w:szCs w:val="22"/>
        </w:rPr>
      </w:pPr>
    </w:p>
    <w:p w:rsidR="00B35210" w:rsidRPr="00C266DA" w:rsidRDefault="00B35210" w:rsidP="00494342">
      <w:pPr>
        <w:pStyle w:val="Default"/>
        <w:jc w:val="both"/>
        <w:rPr>
          <w:b/>
          <w:bCs/>
          <w:i/>
          <w:sz w:val="22"/>
          <w:szCs w:val="22"/>
        </w:rPr>
      </w:pPr>
      <w:r w:rsidRPr="00C266DA">
        <w:rPr>
          <w:b/>
          <w:bCs/>
          <w:i/>
          <w:sz w:val="22"/>
          <w:szCs w:val="22"/>
        </w:rPr>
        <w:t>Información General del Documento</w:t>
      </w:r>
    </w:p>
    <w:p w:rsidR="00B35210" w:rsidRPr="00494342" w:rsidRDefault="00B35210" w:rsidP="00C266DA">
      <w:pPr>
        <w:pStyle w:val="Default"/>
        <w:numPr>
          <w:ilvl w:val="0"/>
          <w:numId w:val="10"/>
        </w:numPr>
        <w:jc w:val="both"/>
        <w:rPr>
          <w:bCs/>
          <w:sz w:val="22"/>
          <w:szCs w:val="22"/>
        </w:rPr>
      </w:pPr>
      <w:r w:rsidRPr="00494342">
        <w:rPr>
          <w:bCs/>
          <w:sz w:val="22"/>
          <w:szCs w:val="22"/>
        </w:rPr>
        <w:t>Asunto: Resumen de una línea que debe caracterizar el contenido de la comunicación.</w:t>
      </w:r>
    </w:p>
    <w:p w:rsidR="00B35210" w:rsidRPr="00494342" w:rsidRDefault="00B35210" w:rsidP="00C266DA">
      <w:pPr>
        <w:pStyle w:val="Default"/>
        <w:numPr>
          <w:ilvl w:val="0"/>
          <w:numId w:val="10"/>
        </w:numPr>
        <w:jc w:val="both"/>
        <w:rPr>
          <w:bCs/>
          <w:sz w:val="22"/>
          <w:szCs w:val="22"/>
        </w:rPr>
      </w:pPr>
      <w:r w:rsidRPr="00494342">
        <w:rPr>
          <w:bCs/>
          <w:sz w:val="22"/>
          <w:szCs w:val="22"/>
        </w:rPr>
        <w:t>Emisor: Corresponde al nombre o la razón social del emisor.</w:t>
      </w:r>
    </w:p>
    <w:p w:rsidR="00B35210" w:rsidRPr="00494342" w:rsidRDefault="00B35210" w:rsidP="00C266DA">
      <w:pPr>
        <w:pStyle w:val="Default"/>
        <w:numPr>
          <w:ilvl w:val="0"/>
          <w:numId w:val="10"/>
        </w:numPr>
        <w:jc w:val="both"/>
        <w:rPr>
          <w:bCs/>
          <w:sz w:val="22"/>
          <w:szCs w:val="22"/>
        </w:rPr>
      </w:pPr>
      <w:r w:rsidRPr="00494342">
        <w:rPr>
          <w:bCs/>
          <w:sz w:val="22"/>
          <w:szCs w:val="22"/>
        </w:rPr>
        <w:t>Institución: Es el nombre o la razón social del emisor.</w:t>
      </w:r>
    </w:p>
    <w:p w:rsidR="00B35210" w:rsidRPr="00494342" w:rsidRDefault="00B35210" w:rsidP="00C266DA">
      <w:pPr>
        <w:pStyle w:val="Default"/>
        <w:numPr>
          <w:ilvl w:val="0"/>
          <w:numId w:val="10"/>
        </w:numPr>
        <w:jc w:val="both"/>
        <w:rPr>
          <w:bCs/>
          <w:sz w:val="22"/>
          <w:szCs w:val="22"/>
        </w:rPr>
      </w:pPr>
      <w:r w:rsidRPr="00494342">
        <w:rPr>
          <w:bCs/>
          <w:sz w:val="22"/>
          <w:szCs w:val="22"/>
        </w:rPr>
        <w:t>Grado de reserva: Ordinaria o reservada</w:t>
      </w:r>
    </w:p>
    <w:p w:rsidR="00B35210" w:rsidRPr="00494342" w:rsidRDefault="00B35210" w:rsidP="00C266DA">
      <w:pPr>
        <w:pStyle w:val="Default"/>
        <w:numPr>
          <w:ilvl w:val="0"/>
          <w:numId w:val="10"/>
        </w:numPr>
        <w:jc w:val="both"/>
        <w:rPr>
          <w:bCs/>
          <w:sz w:val="22"/>
          <w:szCs w:val="22"/>
        </w:rPr>
      </w:pPr>
      <w:r w:rsidRPr="00494342">
        <w:rPr>
          <w:bCs/>
          <w:sz w:val="22"/>
          <w:szCs w:val="22"/>
        </w:rPr>
        <w:t>Prioridad o tipo: Normal, urgente, tutela (8,24 o 48 horas) o derecho de petición.</w:t>
      </w:r>
    </w:p>
    <w:p w:rsidR="005E4471" w:rsidRPr="00494342" w:rsidRDefault="005E4471" w:rsidP="00C266DA">
      <w:pPr>
        <w:pStyle w:val="Sinespaciado"/>
        <w:numPr>
          <w:ilvl w:val="0"/>
          <w:numId w:val="10"/>
        </w:numPr>
        <w:jc w:val="both"/>
        <w:rPr>
          <w:rFonts w:ascii="Arial" w:hAnsi="Arial" w:cs="Arial"/>
        </w:rPr>
      </w:pPr>
      <w:r w:rsidRPr="00494342">
        <w:rPr>
          <w:rFonts w:ascii="Arial" w:hAnsi="Arial" w:cs="Arial"/>
        </w:rPr>
        <w:t>Medio de recepción: intermediario o portador  de la correspondencia, mensaje de datos, correo, mensajero, telefax, telegrama, otros.</w:t>
      </w:r>
    </w:p>
    <w:p w:rsidR="005E4471" w:rsidRPr="00494342" w:rsidRDefault="005E4471" w:rsidP="00C266DA">
      <w:pPr>
        <w:pStyle w:val="Sinespaciado"/>
        <w:numPr>
          <w:ilvl w:val="0"/>
          <w:numId w:val="10"/>
        </w:numPr>
        <w:jc w:val="both"/>
        <w:rPr>
          <w:rFonts w:ascii="Arial" w:hAnsi="Arial" w:cs="Arial"/>
        </w:rPr>
      </w:pPr>
      <w:r w:rsidRPr="00494342">
        <w:rPr>
          <w:rFonts w:ascii="Arial" w:hAnsi="Arial" w:cs="Arial"/>
        </w:rPr>
        <w:t>Documento de referencia: comunicaciones integradas o enviadas que hacen referencia  al objeto de la comunicación, permite generar la estructura relacionada y posibilita la conformación del legado o carpeta. La articulación se realiza  ubicando el número con que fue radicada la comunicación.</w:t>
      </w:r>
    </w:p>
    <w:p w:rsidR="005E4471" w:rsidRPr="00494342" w:rsidRDefault="005E4471" w:rsidP="00C266DA">
      <w:pPr>
        <w:pStyle w:val="Sinespaciado"/>
        <w:numPr>
          <w:ilvl w:val="0"/>
          <w:numId w:val="10"/>
        </w:numPr>
        <w:jc w:val="both"/>
        <w:rPr>
          <w:rFonts w:ascii="Arial" w:hAnsi="Arial" w:cs="Arial"/>
        </w:rPr>
      </w:pPr>
      <w:r w:rsidRPr="00494342">
        <w:rPr>
          <w:rFonts w:ascii="Arial" w:hAnsi="Arial" w:cs="Arial"/>
        </w:rPr>
        <w:t>Destinatario: nombre del funcionario o empleado al que va dirigida la comunicación oficial.</w:t>
      </w:r>
    </w:p>
    <w:p w:rsidR="005E4471" w:rsidRPr="00494342" w:rsidRDefault="005E4471" w:rsidP="00C266DA">
      <w:pPr>
        <w:pStyle w:val="Sinespaciado"/>
        <w:numPr>
          <w:ilvl w:val="0"/>
          <w:numId w:val="10"/>
        </w:numPr>
        <w:jc w:val="both"/>
        <w:rPr>
          <w:rFonts w:ascii="Arial" w:hAnsi="Arial" w:cs="Arial"/>
        </w:rPr>
      </w:pPr>
      <w:r w:rsidRPr="00494342">
        <w:rPr>
          <w:rFonts w:ascii="Arial" w:hAnsi="Arial" w:cs="Arial"/>
        </w:rPr>
        <w:t>Responsable: nombre del funcionario o empleado que se hace responsable de la gestión de la comunicación.</w:t>
      </w:r>
    </w:p>
    <w:p w:rsidR="005E4471" w:rsidRPr="00494342" w:rsidRDefault="005E4471" w:rsidP="000842B5">
      <w:pPr>
        <w:pStyle w:val="Sinespaciado"/>
        <w:numPr>
          <w:ilvl w:val="0"/>
          <w:numId w:val="10"/>
        </w:numPr>
        <w:jc w:val="both"/>
        <w:rPr>
          <w:rFonts w:ascii="Arial" w:hAnsi="Arial" w:cs="Arial"/>
        </w:rPr>
      </w:pPr>
      <w:r w:rsidRPr="00494342">
        <w:rPr>
          <w:rFonts w:ascii="Arial" w:hAnsi="Arial" w:cs="Arial"/>
        </w:rPr>
        <w:t>Digitalizar imagen: utilizando los medios tecnológicos instalados en la ventanilla</w:t>
      </w:r>
      <w:r w:rsidR="000842B5">
        <w:rPr>
          <w:rFonts w:ascii="Arial" w:hAnsi="Arial" w:cs="Arial"/>
        </w:rPr>
        <w:t xml:space="preserve"> o en el área de digitalización</w:t>
      </w:r>
      <w:r w:rsidRPr="00494342">
        <w:rPr>
          <w:rFonts w:ascii="Arial" w:hAnsi="Arial" w:cs="Arial"/>
        </w:rPr>
        <w:t xml:space="preserve">, toda comunicación será digitalizada. </w:t>
      </w:r>
    </w:p>
    <w:p w:rsidR="005E4471" w:rsidRPr="00494342" w:rsidRDefault="005E4471" w:rsidP="000842B5">
      <w:pPr>
        <w:pStyle w:val="Sinespaciado"/>
        <w:numPr>
          <w:ilvl w:val="0"/>
          <w:numId w:val="10"/>
        </w:numPr>
        <w:jc w:val="both"/>
        <w:rPr>
          <w:rFonts w:ascii="Arial" w:hAnsi="Arial" w:cs="Arial"/>
        </w:rPr>
      </w:pPr>
      <w:r w:rsidRPr="00494342">
        <w:rPr>
          <w:rFonts w:ascii="Arial" w:hAnsi="Arial" w:cs="Arial"/>
        </w:rPr>
        <w:t>Insertar documento: incorporar el  archivo magnético de la comunicación oficial recibida por correo electrónico o archivo magnético.</w:t>
      </w:r>
    </w:p>
    <w:p w:rsidR="005E4471" w:rsidRPr="00494342" w:rsidRDefault="005E4471" w:rsidP="000842B5">
      <w:pPr>
        <w:pStyle w:val="Sinespaciado"/>
        <w:numPr>
          <w:ilvl w:val="0"/>
          <w:numId w:val="10"/>
        </w:numPr>
        <w:jc w:val="both"/>
        <w:rPr>
          <w:rFonts w:ascii="Arial" w:hAnsi="Arial" w:cs="Arial"/>
        </w:rPr>
      </w:pPr>
      <w:r w:rsidRPr="00494342">
        <w:rPr>
          <w:rFonts w:ascii="Arial" w:hAnsi="Arial" w:cs="Arial"/>
        </w:rPr>
        <w:t>Clasificación: esta acción se requiere para articular las comunica</w:t>
      </w:r>
      <w:r w:rsidR="000842B5">
        <w:rPr>
          <w:rFonts w:ascii="Arial" w:hAnsi="Arial" w:cs="Arial"/>
        </w:rPr>
        <w:t>ciones con los temas  y con la T</w:t>
      </w:r>
      <w:r w:rsidRPr="00494342">
        <w:rPr>
          <w:rFonts w:ascii="Arial" w:hAnsi="Arial" w:cs="Arial"/>
        </w:rPr>
        <w:t xml:space="preserve">abla de </w:t>
      </w:r>
      <w:r w:rsidR="000842B5">
        <w:rPr>
          <w:rFonts w:ascii="Arial" w:hAnsi="Arial" w:cs="Arial"/>
        </w:rPr>
        <w:t>R</w:t>
      </w:r>
      <w:r w:rsidRPr="00494342">
        <w:rPr>
          <w:rFonts w:ascii="Arial" w:hAnsi="Arial" w:cs="Arial"/>
        </w:rPr>
        <w:t xml:space="preserve">etención </w:t>
      </w:r>
      <w:r w:rsidR="000842B5">
        <w:rPr>
          <w:rFonts w:ascii="Arial" w:hAnsi="Arial" w:cs="Arial"/>
        </w:rPr>
        <w:t>D</w:t>
      </w:r>
      <w:r w:rsidRPr="00494342">
        <w:rPr>
          <w:rFonts w:ascii="Arial" w:hAnsi="Arial" w:cs="Arial"/>
        </w:rPr>
        <w:t>ocumental.</w:t>
      </w:r>
    </w:p>
    <w:p w:rsidR="00F54B22" w:rsidRPr="00494342" w:rsidRDefault="00F54B22" w:rsidP="00494342">
      <w:pPr>
        <w:pStyle w:val="Sinespaciado"/>
        <w:jc w:val="both"/>
        <w:rPr>
          <w:rFonts w:ascii="Arial" w:hAnsi="Arial" w:cs="Arial"/>
        </w:rPr>
      </w:pPr>
    </w:p>
    <w:p w:rsidR="005E4471" w:rsidRPr="00494342" w:rsidRDefault="005E4471" w:rsidP="00494342">
      <w:pPr>
        <w:jc w:val="both"/>
        <w:rPr>
          <w:rFonts w:ascii="Arial" w:hAnsi="Arial" w:cs="Arial"/>
        </w:rPr>
      </w:pPr>
      <w:r w:rsidRPr="00494342">
        <w:rPr>
          <w:rFonts w:ascii="Arial" w:hAnsi="Arial" w:cs="Arial"/>
          <w:b/>
        </w:rPr>
        <w:t xml:space="preserve">PARAGRAFO 1. </w:t>
      </w:r>
      <w:r w:rsidRPr="00494342">
        <w:rPr>
          <w:rFonts w:ascii="Arial" w:hAnsi="Arial" w:cs="Arial"/>
        </w:rPr>
        <w:t xml:space="preserve">El remitente, peticionario o su representante  deberá  presentar a la ventanilla oficial  original y copia del documento que allegue, el original para el trámite correspondiente para este ente territorial y la copia debidamente registrada con el </w:t>
      </w:r>
      <w:proofErr w:type="spellStart"/>
      <w:r w:rsidRPr="00494342">
        <w:rPr>
          <w:rFonts w:ascii="Arial" w:hAnsi="Arial" w:cs="Arial"/>
        </w:rPr>
        <w:t>numero</w:t>
      </w:r>
      <w:proofErr w:type="spellEnd"/>
      <w:r w:rsidRPr="00494342">
        <w:rPr>
          <w:rFonts w:ascii="Arial" w:hAnsi="Arial" w:cs="Arial"/>
        </w:rPr>
        <w:t xml:space="preserve"> y fecha que arroje el sistema como recibido.</w:t>
      </w:r>
    </w:p>
    <w:p w:rsidR="006452FF" w:rsidRPr="00AC640C" w:rsidRDefault="005E4471" w:rsidP="00AC640C">
      <w:pPr>
        <w:jc w:val="both"/>
        <w:rPr>
          <w:rFonts w:ascii="Arial" w:hAnsi="Arial" w:cs="Arial"/>
        </w:rPr>
      </w:pPr>
      <w:r w:rsidRPr="00494342">
        <w:rPr>
          <w:rFonts w:ascii="Arial" w:hAnsi="Arial" w:cs="Arial"/>
          <w:b/>
        </w:rPr>
        <w:t xml:space="preserve">PARAGRAFO 2. </w:t>
      </w:r>
      <w:r w:rsidR="006452FF" w:rsidRPr="00494342">
        <w:rPr>
          <w:rFonts w:ascii="Arial" w:hAnsi="Arial" w:cs="Arial"/>
        </w:rPr>
        <w:t xml:space="preserve">La correspondencia personal o privada, los folletos, las publicaciones </w:t>
      </w:r>
      <w:r w:rsidR="006452FF" w:rsidRPr="00494342">
        <w:rPr>
          <w:rFonts w:ascii="Arial" w:hAnsi="Arial" w:cs="Arial"/>
        </w:rPr>
        <w:lastRenderedPageBreak/>
        <w:t>periódicas y el material bibliográfico que no constituya una suscripción institucional o elemento de canje, no darán lugar a ningún tipo de trámite por parte de la Alcaldía Distrital de Barranquilla.</w:t>
      </w:r>
      <w:r w:rsidR="0078122B">
        <w:rPr>
          <w:rFonts w:ascii="Arial" w:hAnsi="Arial" w:cs="Arial"/>
        </w:rPr>
        <w:t xml:space="preserve"> </w:t>
      </w:r>
      <w:r w:rsidR="00AC640C" w:rsidRPr="00AC640C">
        <w:rPr>
          <w:rFonts w:ascii="Arial" w:hAnsi="Arial" w:cs="Arial"/>
          <w:bCs/>
          <w:lang w:val="es-CO"/>
        </w:rPr>
        <w:t>Cuando una comunicación no esté firmada ni presente el nombre del responsable o responsables de su contenido, se considerará anónima y deberá ser remitida sin radicar, a la oficina de su competencia, donde se determinarán las acciones a seguir</w:t>
      </w:r>
      <w:r w:rsidR="00AC640C">
        <w:rPr>
          <w:rFonts w:ascii="Arial" w:hAnsi="Arial" w:cs="Arial"/>
          <w:bCs/>
          <w:lang w:val="es-CO"/>
        </w:rPr>
        <w:t>.</w:t>
      </w:r>
    </w:p>
    <w:p w:rsidR="006452FF" w:rsidRPr="00494342" w:rsidRDefault="005E4471" w:rsidP="006452FF">
      <w:pPr>
        <w:jc w:val="both"/>
        <w:rPr>
          <w:rFonts w:ascii="Arial" w:hAnsi="Arial" w:cs="Arial"/>
        </w:rPr>
      </w:pPr>
      <w:r w:rsidRPr="00494342">
        <w:rPr>
          <w:rFonts w:ascii="Arial" w:hAnsi="Arial" w:cs="Arial"/>
          <w:b/>
        </w:rPr>
        <w:t xml:space="preserve">PARAGRAFO 3. </w:t>
      </w:r>
      <w:r w:rsidR="006452FF">
        <w:rPr>
          <w:rFonts w:ascii="Arial" w:hAnsi="Arial" w:cs="Arial"/>
        </w:rPr>
        <w:t xml:space="preserve">Las comunicaciones oficiales que </w:t>
      </w:r>
      <w:r w:rsidR="006452FF" w:rsidRPr="00494342">
        <w:rPr>
          <w:rFonts w:ascii="Arial" w:hAnsi="Arial" w:cs="Arial"/>
        </w:rPr>
        <w:t>se reciban por medio de fax en las oficinas deberán ser radicarlos en la ventanilla oficial para su registro; teniendo en cuenta que actualmente no existe un fax institucional.</w:t>
      </w:r>
    </w:p>
    <w:p w:rsidR="00A73572" w:rsidRDefault="00A73572" w:rsidP="004D6831">
      <w:pPr>
        <w:pStyle w:val="Textoindependiente"/>
        <w:jc w:val="center"/>
        <w:rPr>
          <w:rStyle w:val="a"/>
          <w:rFonts w:cs="Arial"/>
          <w:b/>
          <w:sz w:val="22"/>
          <w:szCs w:val="22"/>
          <w:shd w:val="clear" w:color="auto" w:fill="FFFFFF"/>
        </w:rPr>
      </w:pPr>
    </w:p>
    <w:p w:rsidR="004D6831" w:rsidRDefault="004D6831" w:rsidP="004D6831">
      <w:pPr>
        <w:pStyle w:val="Textoindependiente"/>
        <w:jc w:val="center"/>
        <w:rPr>
          <w:rStyle w:val="a"/>
          <w:rFonts w:cs="Arial"/>
          <w:b/>
          <w:sz w:val="22"/>
          <w:szCs w:val="22"/>
          <w:shd w:val="clear" w:color="auto" w:fill="FFFFFF"/>
        </w:rPr>
      </w:pPr>
      <w:r>
        <w:rPr>
          <w:rStyle w:val="a"/>
          <w:rFonts w:cs="Arial"/>
          <w:b/>
          <w:sz w:val="22"/>
          <w:szCs w:val="22"/>
          <w:shd w:val="clear" w:color="auto" w:fill="FFFFFF"/>
        </w:rPr>
        <w:t>2. PRODUCCIÓN</w:t>
      </w:r>
    </w:p>
    <w:p w:rsidR="00A73572" w:rsidRDefault="00A73572" w:rsidP="004D6831">
      <w:pPr>
        <w:jc w:val="both"/>
        <w:rPr>
          <w:rFonts w:ascii="Arial" w:hAnsi="Arial" w:cs="Arial"/>
          <w:b/>
        </w:rPr>
      </w:pPr>
    </w:p>
    <w:p w:rsidR="004D6831" w:rsidRDefault="005E4471" w:rsidP="004D6831">
      <w:pPr>
        <w:jc w:val="both"/>
        <w:rPr>
          <w:rFonts w:ascii="Arial" w:hAnsi="Arial" w:cs="Arial"/>
          <w:b/>
        </w:rPr>
      </w:pPr>
      <w:proofErr w:type="gramStart"/>
      <w:r w:rsidRPr="00494342">
        <w:rPr>
          <w:rFonts w:ascii="Arial" w:hAnsi="Arial" w:cs="Arial"/>
          <w:b/>
        </w:rPr>
        <w:t>ARTICULO</w:t>
      </w:r>
      <w:proofErr w:type="gramEnd"/>
      <w:r w:rsidRPr="00494342">
        <w:rPr>
          <w:rFonts w:ascii="Arial" w:hAnsi="Arial" w:cs="Arial"/>
          <w:b/>
        </w:rPr>
        <w:t xml:space="preserve"> </w:t>
      </w:r>
      <w:r w:rsidR="004D6831">
        <w:rPr>
          <w:rFonts w:ascii="Arial" w:hAnsi="Arial" w:cs="Arial"/>
          <w:b/>
        </w:rPr>
        <w:t xml:space="preserve">NOVENO: Producción: </w:t>
      </w:r>
      <w:r w:rsidR="004D6831" w:rsidRPr="004D6831">
        <w:rPr>
          <w:rFonts w:ascii="Arial" w:hAnsi="Arial" w:cs="Arial"/>
        </w:rPr>
        <w:t>Actividades destinadas al estudio de los documentos en la forma de</w:t>
      </w:r>
      <w:r w:rsidR="004D6831">
        <w:rPr>
          <w:rFonts w:ascii="Arial" w:hAnsi="Arial" w:cs="Arial"/>
        </w:rPr>
        <w:t xml:space="preserve"> </w:t>
      </w:r>
      <w:r w:rsidR="004D6831" w:rsidRPr="004D6831">
        <w:rPr>
          <w:rFonts w:ascii="Arial" w:hAnsi="Arial" w:cs="Arial"/>
        </w:rPr>
        <w:t>producción o ingreso, formato y estructura, finalidad, área competente para el</w:t>
      </w:r>
      <w:r w:rsidR="004D6831">
        <w:rPr>
          <w:rFonts w:ascii="Arial" w:hAnsi="Arial" w:cs="Arial"/>
        </w:rPr>
        <w:t xml:space="preserve"> </w:t>
      </w:r>
      <w:r w:rsidR="004D6831" w:rsidRPr="004D6831">
        <w:rPr>
          <w:rFonts w:ascii="Arial" w:hAnsi="Arial" w:cs="Arial"/>
        </w:rPr>
        <w:t>trámite, proceso en que actúa y los resultados esperados.</w:t>
      </w:r>
      <w:r w:rsidRPr="00494342">
        <w:rPr>
          <w:rFonts w:ascii="Arial" w:hAnsi="Arial" w:cs="Arial"/>
          <w:b/>
        </w:rPr>
        <w:t xml:space="preserve"> </w:t>
      </w:r>
    </w:p>
    <w:p w:rsidR="00DF418F" w:rsidRDefault="005C5319" w:rsidP="00494342">
      <w:pPr>
        <w:jc w:val="both"/>
        <w:rPr>
          <w:rFonts w:ascii="Arial" w:hAnsi="Arial" w:cs="Arial"/>
        </w:rPr>
      </w:pPr>
      <w:r w:rsidRPr="00494342">
        <w:rPr>
          <w:rFonts w:ascii="Arial" w:hAnsi="Arial" w:cs="Arial"/>
          <w:b/>
        </w:rPr>
        <w:t xml:space="preserve">ARTICULO </w:t>
      </w:r>
      <w:r>
        <w:rPr>
          <w:rFonts w:ascii="Arial" w:hAnsi="Arial" w:cs="Arial"/>
          <w:b/>
        </w:rPr>
        <w:t xml:space="preserve">DECIMO: </w:t>
      </w:r>
      <w:r w:rsidR="005E4471" w:rsidRPr="00494342">
        <w:rPr>
          <w:rFonts w:ascii="Arial" w:hAnsi="Arial" w:cs="Arial"/>
          <w:b/>
        </w:rPr>
        <w:t xml:space="preserve">Direccionamiento de las comunicaciones: </w:t>
      </w:r>
      <w:r w:rsidR="00565945">
        <w:rPr>
          <w:rFonts w:ascii="Arial" w:hAnsi="Arial" w:cs="Arial"/>
        </w:rPr>
        <w:t>L</w:t>
      </w:r>
      <w:r w:rsidR="005E4471" w:rsidRPr="00494342">
        <w:rPr>
          <w:rFonts w:ascii="Arial" w:hAnsi="Arial" w:cs="Arial"/>
        </w:rPr>
        <w:t>as comunicaciones de carácter oficial que se reciban en la ventanilla</w:t>
      </w:r>
      <w:r w:rsidR="00462DA3">
        <w:rPr>
          <w:rFonts w:ascii="Arial" w:hAnsi="Arial" w:cs="Arial"/>
        </w:rPr>
        <w:t xml:space="preserve"> de Gestión Documental</w:t>
      </w:r>
      <w:r w:rsidR="005E4471" w:rsidRPr="00494342">
        <w:rPr>
          <w:rFonts w:ascii="Arial" w:hAnsi="Arial" w:cs="Arial"/>
        </w:rPr>
        <w:t xml:space="preserve">, </w:t>
      </w:r>
      <w:r w:rsidR="00786961">
        <w:rPr>
          <w:rFonts w:ascii="Arial" w:hAnsi="Arial" w:cs="Arial"/>
        </w:rPr>
        <w:t xml:space="preserve">serán digitalizadas y </w:t>
      </w:r>
      <w:r w:rsidR="00462DA3">
        <w:rPr>
          <w:rFonts w:ascii="Arial" w:hAnsi="Arial" w:cs="Arial"/>
        </w:rPr>
        <w:t>registradas</w:t>
      </w:r>
      <w:r w:rsidR="005E4471" w:rsidRPr="00494342">
        <w:rPr>
          <w:rFonts w:ascii="Arial" w:hAnsi="Arial" w:cs="Arial"/>
        </w:rPr>
        <w:t xml:space="preserve"> </w:t>
      </w:r>
      <w:r w:rsidR="00565945">
        <w:rPr>
          <w:rFonts w:ascii="Arial" w:hAnsi="Arial" w:cs="Arial"/>
        </w:rPr>
        <w:t xml:space="preserve">con el nombre de </w:t>
      </w:r>
      <w:r w:rsidR="005E4471" w:rsidRPr="00494342">
        <w:rPr>
          <w:rFonts w:ascii="Arial" w:hAnsi="Arial" w:cs="Arial"/>
        </w:rPr>
        <w:t xml:space="preserve">la dependencia correspondiente para </w:t>
      </w:r>
      <w:r>
        <w:rPr>
          <w:rFonts w:ascii="Arial" w:hAnsi="Arial" w:cs="Arial"/>
        </w:rPr>
        <w:t>r</w:t>
      </w:r>
      <w:r w:rsidR="00A76186" w:rsidRPr="00494342">
        <w:rPr>
          <w:rFonts w:ascii="Arial" w:hAnsi="Arial" w:cs="Arial"/>
        </w:rPr>
        <w:t xml:space="preserve">ealizar los </w:t>
      </w:r>
      <w:r w:rsidR="00E90D99" w:rsidRPr="00494342">
        <w:rPr>
          <w:rFonts w:ascii="Arial" w:hAnsi="Arial" w:cs="Arial"/>
        </w:rPr>
        <w:t>trámites</w:t>
      </w:r>
      <w:r w:rsidR="00A76186" w:rsidRPr="00494342">
        <w:rPr>
          <w:rFonts w:ascii="Arial" w:hAnsi="Arial" w:cs="Arial"/>
        </w:rPr>
        <w:t xml:space="preserve"> pertinentes, utilizando el sistema de </w:t>
      </w:r>
      <w:r w:rsidR="00DF418F">
        <w:rPr>
          <w:rFonts w:ascii="Arial" w:hAnsi="Arial" w:cs="Arial"/>
        </w:rPr>
        <w:t>Gestión Documental</w:t>
      </w:r>
      <w:r w:rsidR="00A76186" w:rsidRPr="00494342">
        <w:rPr>
          <w:rFonts w:ascii="Arial" w:hAnsi="Arial" w:cs="Arial"/>
        </w:rPr>
        <w:t xml:space="preserve">. </w:t>
      </w:r>
      <w:r w:rsidR="00565945">
        <w:rPr>
          <w:rFonts w:ascii="Arial" w:hAnsi="Arial" w:cs="Arial"/>
        </w:rPr>
        <w:t xml:space="preserve">Luego de un lapso de tiempo </w:t>
      </w:r>
      <w:r w:rsidR="00B9187D">
        <w:rPr>
          <w:rFonts w:ascii="Arial" w:hAnsi="Arial" w:cs="Arial"/>
        </w:rPr>
        <w:t xml:space="preserve">un funcionario </w:t>
      </w:r>
      <w:r w:rsidR="000127F2">
        <w:rPr>
          <w:rFonts w:ascii="Arial" w:hAnsi="Arial" w:cs="Arial"/>
        </w:rPr>
        <w:t xml:space="preserve">de Gestión Documental </w:t>
      </w:r>
      <w:r w:rsidR="00B9187D">
        <w:rPr>
          <w:rFonts w:ascii="Arial" w:hAnsi="Arial" w:cs="Arial"/>
        </w:rPr>
        <w:t xml:space="preserve">recogerá los documentos físicos </w:t>
      </w:r>
      <w:r w:rsidR="000127F2">
        <w:rPr>
          <w:rFonts w:ascii="Arial" w:hAnsi="Arial" w:cs="Arial"/>
        </w:rPr>
        <w:t xml:space="preserve">que se hayan </w:t>
      </w:r>
      <w:proofErr w:type="spellStart"/>
      <w:r w:rsidR="000127F2">
        <w:rPr>
          <w:rFonts w:ascii="Arial" w:hAnsi="Arial" w:cs="Arial"/>
        </w:rPr>
        <w:t>recepcionado</w:t>
      </w:r>
      <w:proofErr w:type="spellEnd"/>
      <w:r w:rsidR="000127F2">
        <w:rPr>
          <w:rFonts w:ascii="Arial" w:hAnsi="Arial" w:cs="Arial"/>
        </w:rPr>
        <w:t xml:space="preserve">, </w:t>
      </w:r>
      <w:r w:rsidR="00B9187D">
        <w:rPr>
          <w:rFonts w:ascii="Arial" w:hAnsi="Arial" w:cs="Arial"/>
        </w:rPr>
        <w:t xml:space="preserve">en talegos </w:t>
      </w:r>
      <w:r w:rsidR="000127F2">
        <w:rPr>
          <w:rFonts w:ascii="Arial" w:hAnsi="Arial" w:cs="Arial"/>
        </w:rPr>
        <w:t>sellados, y éstos serán entregados al área de digitalización.</w:t>
      </w:r>
      <w:r w:rsidR="00565945">
        <w:rPr>
          <w:rFonts w:ascii="Arial" w:hAnsi="Arial" w:cs="Arial"/>
        </w:rPr>
        <w:t xml:space="preserve">  Los</w:t>
      </w:r>
      <w:r w:rsidR="00A76186" w:rsidRPr="00494342">
        <w:rPr>
          <w:rFonts w:ascii="Arial" w:hAnsi="Arial" w:cs="Arial"/>
        </w:rPr>
        <w:t xml:space="preserve"> documento</w:t>
      </w:r>
      <w:r w:rsidR="00565945">
        <w:rPr>
          <w:rFonts w:ascii="Arial" w:hAnsi="Arial" w:cs="Arial"/>
        </w:rPr>
        <w:t>s</w:t>
      </w:r>
      <w:r w:rsidR="00A76186" w:rsidRPr="00494342">
        <w:rPr>
          <w:rFonts w:ascii="Arial" w:hAnsi="Arial" w:cs="Arial"/>
        </w:rPr>
        <w:t xml:space="preserve"> físico</w:t>
      </w:r>
      <w:r w:rsidR="00565945">
        <w:rPr>
          <w:rFonts w:ascii="Arial" w:hAnsi="Arial" w:cs="Arial"/>
        </w:rPr>
        <w:t>s</w:t>
      </w:r>
      <w:r w:rsidR="00A76186" w:rsidRPr="00494342">
        <w:rPr>
          <w:rFonts w:ascii="Arial" w:hAnsi="Arial" w:cs="Arial"/>
        </w:rPr>
        <w:t xml:space="preserve"> será</w:t>
      </w:r>
      <w:r w:rsidR="00565945">
        <w:rPr>
          <w:rFonts w:ascii="Arial" w:hAnsi="Arial" w:cs="Arial"/>
        </w:rPr>
        <w:t>n</w:t>
      </w:r>
      <w:r w:rsidR="00A76186" w:rsidRPr="00494342">
        <w:rPr>
          <w:rFonts w:ascii="Arial" w:hAnsi="Arial" w:cs="Arial"/>
        </w:rPr>
        <w:t xml:space="preserve"> </w:t>
      </w:r>
      <w:r w:rsidR="00DF418F">
        <w:rPr>
          <w:rFonts w:ascii="Arial" w:hAnsi="Arial" w:cs="Arial"/>
        </w:rPr>
        <w:t>custodiado</w:t>
      </w:r>
      <w:r w:rsidR="00565945">
        <w:rPr>
          <w:rFonts w:ascii="Arial" w:hAnsi="Arial" w:cs="Arial"/>
        </w:rPr>
        <w:t>s</w:t>
      </w:r>
      <w:r w:rsidR="00DF418F">
        <w:rPr>
          <w:rFonts w:ascii="Arial" w:hAnsi="Arial" w:cs="Arial"/>
        </w:rPr>
        <w:t xml:space="preserve"> por la oficina de Gestión Documental y sólo serán enviados </w:t>
      </w:r>
      <w:r w:rsidR="00786961">
        <w:rPr>
          <w:rFonts w:ascii="Arial" w:hAnsi="Arial" w:cs="Arial"/>
        </w:rPr>
        <w:t xml:space="preserve">físicamente </w:t>
      </w:r>
      <w:r w:rsidR="00565945">
        <w:rPr>
          <w:rFonts w:ascii="Arial" w:hAnsi="Arial" w:cs="Arial"/>
        </w:rPr>
        <w:t xml:space="preserve">a las dependencias </w:t>
      </w:r>
      <w:r w:rsidR="00DF418F">
        <w:rPr>
          <w:rFonts w:ascii="Arial" w:hAnsi="Arial" w:cs="Arial"/>
        </w:rPr>
        <w:t xml:space="preserve">aquellos </w:t>
      </w:r>
      <w:r w:rsidR="00565945">
        <w:rPr>
          <w:rFonts w:ascii="Arial" w:hAnsi="Arial" w:cs="Arial"/>
        </w:rPr>
        <w:t xml:space="preserve">documentos </w:t>
      </w:r>
      <w:r w:rsidR="00DF418F">
        <w:rPr>
          <w:rFonts w:ascii="Arial" w:hAnsi="Arial" w:cs="Arial"/>
        </w:rPr>
        <w:t xml:space="preserve">que </w:t>
      </w:r>
      <w:r w:rsidR="00565945">
        <w:rPr>
          <w:rFonts w:ascii="Arial" w:hAnsi="Arial" w:cs="Arial"/>
        </w:rPr>
        <w:t xml:space="preserve">la dependencia </w:t>
      </w:r>
      <w:r w:rsidR="00DF418F">
        <w:rPr>
          <w:rFonts w:ascii="Arial" w:hAnsi="Arial" w:cs="Arial"/>
        </w:rPr>
        <w:t>requiera</w:t>
      </w:r>
      <w:r w:rsidR="00565945">
        <w:rPr>
          <w:rFonts w:ascii="Arial" w:hAnsi="Arial" w:cs="Arial"/>
        </w:rPr>
        <w:t>, para el desarrollo de sus funciones.</w:t>
      </w:r>
      <w:r w:rsidR="008C1040">
        <w:rPr>
          <w:rFonts w:ascii="Arial" w:hAnsi="Arial" w:cs="Arial"/>
        </w:rPr>
        <w:t xml:space="preserve">  </w:t>
      </w:r>
    </w:p>
    <w:p w:rsidR="00A76186" w:rsidRPr="00494342" w:rsidRDefault="00A76186" w:rsidP="00494342">
      <w:pPr>
        <w:jc w:val="both"/>
        <w:rPr>
          <w:rFonts w:ascii="Arial" w:hAnsi="Arial" w:cs="Arial"/>
        </w:rPr>
      </w:pPr>
      <w:r w:rsidRPr="00494342">
        <w:rPr>
          <w:rFonts w:ascii="Arial" w:hAnsi="Arial" w:cs="Arial"/>
          <w:b/>
        </w:rPr>
        <w:t xml:space="preserve">ARTICULO </w:t>
      </w:r>
      <w:r w:rsidR="00DF418F">
        <w:rPr>
          <w:rFonts w:ascii="Arial" w:hAnsi="Arial" w:cs="Arial"/>
          <w:b/>
        </w:rPr>
        <w:t>UNDECIMO:</w:t>
      </w:r>
      <w:r w:rsidRPr="00494342">
        <w:rPr>
          <w:rFonts w:ascii="Arial" w:hAnsi="Arial" w:cs="Arial"/>
          <w:b/>
        </w:rPr>
        <w:t xml:space="preserve"> Entrega de las comunicaciones: </w:t>
      </w:r>
      <w:r w:rsidRPr="00494342">
        <w:rPr>
          <w:rFonts w:ascii="Arial" w:hAnsi="Arial" w:cs="Arial"/>
        </w:rPr>
        <w:t xml:space="preserve">Una vez registrada la comunicación en el sistema, </w:t>
      </w:r>
      <w:r w:rsidR="00B9187D">
        <w:rPr>
          <w:rFonts w:ascii="Arial" w:hAnsi="Arial" w:cs="Arial"/>
        </w:rPr>
        <w:t xml:space="preserve">se reflejará en el área de digitalización, la cual digitalizará los documentos físicos </w:t>
      </w:r>
      <w:r w:rsidRPr="00494342">
        <w:rPr>
          <w:rFonts w:ascii="Arial" w:hAnsi="Arial" w:cs="Arial"/>
        </w:rPr>
        <w:t xml:space="preserve">y se </w:t>
      </w:r>
      <w:r w:rsidR="00B9187D">
        <w:rPr>
          <w:rFonts w:ascii="Arial" w:hAnsi="Arial" w:cs="Arial"/>
        </w:rPr>
        <w:t xml:space="preserve">procederá a realizar la </w:t>
      </w:r>
      <w:r w:rsidRPr="00494342">
        <w:rPr>
          <w:rFonts w:ascii="Arial" w:hAnsi="Arial" w:cs="Arial"/>
        </w:rPr>
        <w:t xml:space="preserve">distribución </w:t>
      </w:r>
      <w:r w:rsidR="00B9187D">
        <w:rPr>
          <w:rFonts w:ascii="Arial" w:hAnsi="Arial" w:cs="Arial"/>
        </w:rPr>
        <w:t xml:space="preserve">electrónica a través de correo electrónico. Los documentos físicos serán centralizados en el archivo de gestión </w:t>
      </w:r>
      <w:r w:rsidRPr="00494342">
        <w:rPr>
          <w:rFonts w:ascii="Arial" w:hAnsi="Arial" w:cs="Arial"/>
        </w:rPr>
        <w:t xml:space="preserve">por parte </w:t>
      </w:r>
      <w:r w:rsidR="00B9187D">
        <w:rPr>
          <w:rFonts w:ascii="Arial" w:hAnsi="Arial" w:cs="Arial"/>
        </w:rPr>
        <w:t xml:space="preserve">de la Oficina de Gestión Documental. </w:t>
      </w:r>
      <w:r w:rsidRPr="00494342">
        <w:rPr>
          <w:rFonts w:ascii="Arial" w:hAnsi="Arial" w:cs="Arial"/>
        </w:rPr>
        <w:t xml:space="preserve">Para </w:t>
      </w:r>
      <w:r w:rsidR="00B9187D">
        <w:rPr>
          <w:rFonts w:ascii="Arial" w:hAnsi="Arial" w:cs="Arial"/>
        </w:rPr>
        <w:t xml:space="preserve">lo cual </w:t>
      </w:r>
      <w:r w:rsidRPr="00494342">
        <w:rPr>
          <w:rFonts w:ascii="Arial" w:hAnsi="Arial" w:cs="Arial"/>
        </w:rPr>
        <w:t>se utilizar</w:t>
      </w:r>
      <w:r w:rsidR="00B9187D">
        <w:rPr>
          <w:rFonts w:ascii="Arial" w:hAnsi="Arial" w:cs="Arial"/>
        </w:rPr>
        <w:t>á</w:t>
      </w:r>
      <w:r w:rsidRPr="00494342">
        <w:rPr>
          <w:rFonts w:ascii="Arial" w:hAnsi="Arial" w:cs="Arial"/>
        </w:rPr>
        <w:t>n carpetas especiales, identificadas con el nombre y el código de las oficinas.</w:t>
      </w:r>
    </w:p>
    <w:p w:rsidR="00A76186" w:rsidRPr="001175F0" w:rsidRDefault="00A76186" w:rsidP="00664C2A">
      <w:pPr>
        <w:jc w:val="both"/>
        <w:rPr>
          <w:rFonts w:ascii="Arial" w:hAnsi="Arial" w:cs="Arial"/>
          <w:lang w:val="es-CO"/>
        </w:rPr>
      </w:pPr>
      <w:r w:rsidRPr="00494342">
        <w:rPr>
          <w:rFonts w:ascii="Arial" w:hAnsi="Arial" w:cs="Arial"/>
          <w:b/>
        </w:rPr>
        <w:t xml:space="preserve">PARAGRAFO 1. </w:t>
      </w:r>
      <w:r w:rsidR="00611FD0">
        <w:rPr>
          <w:rFonts w:ascii="Arial" w:hAnsi="Arial" w:cs="Arial"/>
        </w:rPr>
        <w:t>Tod</w:t>
      </w:r>
      <w:r w:rsidRPr="00494342">
        <w:rPr>
          <w:rFonts w:ascii="Arial" w:hAnsi="Arial" w:cs="Arial"/>
        </w:rPr>
        <w:t xml:space="preserve">as </w:t>
      </w:r>
      <w:r w:rsidR="00611FD0">
        <w:rPr>
          <w:rFonts w:ascii="Arial" w:hAnsi="Arial" w:cs="Arial"/>
        </w:rPr>
        <w:t xml:space="preserve">las </w:t>
      </w:r>
      <w:r w:rsidRPr="00494342">
        <w:rPr>
          <w:rFonts w:ascii="Arial" w:hAnsi="Arial" w:cs="Arial"/>
        </w:rPr>
        <w:t xml:space="preserve">comunicaciones </w:t>
      </w:r>
      <w:r w:rsidR="00B9187D">
        <w:rPr>
          <w:rFonts w:ascii="Arial" w:hAnsi="Arial" w:cs="Arial"/>
        </w:rPr>
        <w:t xml:space="preserve">digitalizadas </w:t>
      </w:r>
      <w:r w:rsidRPr="00494342">
        <w:rPr>
          <w:rFonts w:ascii="Arial" w:hAnsi="Arial" w:cs="Arial"/>
        </w:rPr>
        <w:t xml:space="preserve">se </w:t>
      </w:r>
      <w:r w:rsidR="00B9187D">
        <w:rPr>
          <w:rFonts w:ascii="Arial" w:hAnsi="Arial" w:cs="Arial"/>
        </w:rPr>
        <w:t xml:space="preserve">distribuirán por correo electrónico a los enlaces </w:t>
      </w:r>
      <w:r w:rsidR="000E5F01">
        <w:rPr>
          <w:rFonts w:ascii="Arial" w:hAnsi="Arial" w:cs="Arial"/>
        </w:rPr>
        <w:t xml:space="preserve">de gestión documental </w:t>
      </w:r>
      <w:r w:rsidR="00B9187D">
        <w:rPr>
          <w:rFonts w:ascii="Arial" w:hAnsi="Arial" w:cs="Arial"/>
        </w:rPr>
        <w:t xml:space="preserve">de </w:t>
      </w:r>
      <w:r w:rsidRPr="00494342">
        <w:rPr>
          <w:rFonts w:ascii="Arial" w:hAnsi="Arial" w:cs="Arial"/>
        </w:rPr>
        <w:t xml:space="preserve">las diferentes dependencias de la </w:t>
      </w:r>
      <w:r w:rsidR="00B9187D">
        <w:rPr>
          <w:rFonts w:ascii="Arial" w:hAnsi="Arial" w:cs="Arial"/>
        </w:rPr>
        <w:t>A</w:t>
      </w:r>
      <w:r w:rsidRPr="00494342">
        <w:rPr>
          <w:rFonts w:ascii="Arial" w:hAnsi="Arial" w:cs="Arial"/>
        </w:rPr>
        <w:t xml:space="preserve">lcaldía </w:t>
      </w:r>
      <w:r w:rsidR="00B9187D">
        <w:rPr>
          <w:rFonts w:ascii="Arial" w:hAnsi="Arial" w:cs="Arial"/>
        </w:rPr>
        <w:t>D</w:t>
      </w:r>
      <w:r w:rsidRPr="00494342">
        <w:rPr>
          <w:rFonts w:ascii="Arial" w:hAnsi="Arial" w:cs="Arial"/>
        </w:rPr>
        <w:t xml:space="preserve">istrital de </w:t>
      </w:r>
      <w:r w:rsidR="00B9187D">
        <w:rPr>
          <w:rFonts w:ascii="Arial" w:hAnsi="Arial" w:cs="Arial"/>
        </w:rPr>
        <w:t>B</w:t>
      </w:r>
      <w:r w:rsidRPr="00494342">
        <w:rPr>
          <w:rFonts w:ascii="Arial" w:hAnsi="Arial" w:cs="Arial"/>
        </w:rPr>
        <w:t xml:space="preserve">arranquilla </w:t>
      </w:r>
      <w:r w:rsidR="001175F0">
        <w:rPr>
          <w:rFonts w:ascii="Arial" w:hAnsi="Arial" w:cs="Arial"/>
        </w:rPr>
        <w:t xml:space="preserve">y al destinatario </w:t>
      </w:r>
      <w:r w:rsidR="000E5F01">
        <w:rPr>
          <w:rFonts w:ascii="Arial" w:hAnsi="Arial" w:cs="Arial"/>
        </w:rPr>
        <w:t>competente de la petición, solicitud, queja, reclamo y denuncia</w:t>
      </w:r>
      <w:r w:rsidR="001175F0">
        <w:rPr>
          <w:rFonts w:ascii="Arial" w:hAnsi="Arial" w:cs="Arial"/>
        </w:rPr>
        <w:t xml:space="preserve">, esto se realizará </w:t>
      </w:r>
      <w:r w:rsidR="00664C2A">
        <w:rPr>
          <w:rFonts w:ascii="Arial" w:hAnsi="Arial" w:cs="Arial"/>
        </w:rPr>
        <w:t xml:space="preserve">cada </w:t>
      </w:r>
      <w:r w:rsidR="00560C7F">
        <w:rPr>
          <w:rFonts w:ascii="Arial" w:hAnsi="Arial" w:cs="Arial"/>
        </w:rPr>
        <w:t xml:space="preserve">dos </w:t>
      </w:r>
      <w:r w:rsidR="00664C2A">
        <w:rPr>
          <w:rFonts w:ascii="Arial" w:hAnsi="Arial" w:cs="Arial"/>
        </w:rPr>
        <w:t>hora</w:t>
      </w:r>
      <w:r w:rsidR="00560C7F">
        <w:rPr>
          <w:rFonts w:ascii="Arial" w:hAnsi="Arial" w:cs="Arial"/>
        </w:rPr>
        <w:t>s</w:t>
      </w:r>
      <w:r w:rsidR="00235A98">
        <w:rPr>
          <w:rFonts w:ascii="Arial" w:hAnsi="Arial" w:cs="Arial"/>
        </w:rPr>
        <w:t xml:space="preserve">, en el horario </w:t>
      </w:r>
      <w:r w:rsidR="00664C2A">
        <w:rPr>
          <w:rFonts w:ascii="Arial" w:hAnsi="Arial" w:cs="Arial"/>
        </w:rPr>
        <w:t xml:space="preserve">de 7:00 a.m. </w:t>
      </w:r>
      <w:r w:rsidR="00235A98">
        <w:rPr>
          <w:rFonts w:ascii="Arial" w:hAnsi="Arial" w:cs="Arial"/>
        </w:rPr>
        <w:t xml:space="preserve">a 11:00 a.m. y de 1:00 p.m. a 4:00 p.m. </w:t>
      </w:r>
      <w:r w:rsidR="00664C2A">
        <w:rPr>
          <w:rFonts w:ascii="Arial" w:hAnsi="Arial" w:cs="Arial"/>
        </w:rPr>
        <w:t xml:space="preserve">los días </w:t>
      </w:r>
      <w:r w:rsidR="00235A98">
        <w:rPr>
          <w:rFonts w:ascii="Arial" w:hAnsi="Arial" w:cs="Arial"/>
        </w:rPr>
        <w:t xml:space="preserve">de </w:t>
      </w:r>
      <w:r w:rsidR="00664C2A">
        <w:rPr>
          <w:rFonts w:ascii="Arial" w:hAnsi="Arial" w:cs="Arial"/>
        </w:rPr>
        <w:t xml:space="preserve">lunes a jueves y </w:t>
      </w:r>
      <w:r w:rsidR="00235A98">
        <w:rPr>
          <w:rFonts w:ascii="Arial" w:hAnsi="Arial" w:cs="Arial"/>
        </w:rPr>
        <w:t xml:space="preserve">los viernes en el horario de 8:00 </w:t>
      </w:r>
      <w:r w:rsidR="00235A98">
        <w:rPr>
          <w:rFonts w:ascii="Arial" w:hAnsi="Arial" w:cs="Arial"/>
        </w:rPr>
        <w:lastRenderedPageBreak/>
        <w:t>a.m. a 11:00 a.m. y de 1:00 a 4:00</w:t>
      </w:r>
      <w:r w:rsidR="00560C7F">
        <w:rPr>
          <w:rFonts w:ascii="Arial" w:hAnsi="Arial" w:cs="Arial"/>
        </w:rPr>
        <w:t xml:space="preserve"> p.m</w:t>
      </w:r>
      <w:r w:rsidR="00235A98">
        <w:rPr>
          <w:rFonts w:ascii="Arial" w:hAnsi="Arial" w:cs="Arial"/>
        </w:rPr>
        <w:t>.</w:t>
      </w:r>
    </w:p>
    <w:p w:rsidR="00235A98" w:rsidRDefault="00235A98" w:rsidP="00494342">
      <w:pPr>
        <w:jc w:val="both"/>
        <w:rPr>
          <w:rFonts w:ascii="Arial" w:hAnsi="Arial" w:cs="Arial"/>
        </w:rPr>
      </w:pPr>
      <w:r>
        <w:rPr>
          <w:rFonts w:ascii="Arial" w:hAnsi="Arial" w:cs="Arial"/>
          <w:b/>
        </w:rPr>
        <w:t xml:space="preserve">PARAGRAFO 2. </w:t>
      </w:r>
      <w:r w:rsidR="000E5F01">
        <w:rPr>
          <w:rFonts w:ascii="Arial" w:hAnsi="Arial" w:cs="Arial"/>
        </w:rPr>
        <w:t>Tod</w:t>
      </w:r>
      <w:r>
        <w:rPr>
          <w:rFonts w:ascii="Arial" w:hAnsi="Arial" w:cs="Arial"/>
        </w:rPr>
        <w:t xml:space="preserve">as </w:t>
      </w:r>
      <w:r w:rsidR="000E5F01">
        <w:rPr>
          <w:rFonts w:ascii="Arial" w:hAnsi="Arial" w:cs="Arial"/>
        </w:rPr>
        <w:t xml:space="preserve">las comunicaciones se distribuirán electrónicamente; sin embargo las </w:t>
      </w:r>
      <w:r>
        <w:rPr>
          <w:rFonts w:ascii="Arial" w:hAnsi="Arial" w:cs="Arial"/>
        </w:rPr>
        <w:t xml:space="preserve">dependencias a las que se les deba entregar documentos físicos para el desarrollo de sus funciones se les </w:t>
      </w:r>
      <w:r w:rsidR="000E5F01">
        <w:rPr>
          <w:rFonts w:ascii="Arial" w:hAnsi="Arial" w:cs="Arial"/>
        </w:rPr>
        <w:t>distribuirán</w:t>
      </w:r>
      <w:r>
        <w:rPr>
          <w:rFonts w:ascii="Arial" w:hAnsi="Arial" w:cs="Arial"/>
        </w:rPr>
        <w:t xml:space="preserve"> de la siguiente forma:</w:t>
      </w:r>
    </w:p>
    <w:p w:rsidR="00235A98" w:rsidRDefault="001162CC" w:rsidP="00494342">
      <w:pPr>
        <w:jc w:val="both"/>
        <w:rPr>
          <w:rFonts w:ascii="Arial" w:hAnsi="Arial" w:cs="Arial"/>
        </w:rPr>
      </w:pPr>
      <w:r>
        <w:rPr>
          <w:rFonts w:ascii="Arial" w:hAnsi="Arial" w:cs="Arial"/>
        </w:rPr>
        <w:t>Jornada Mañana: 10:30 a.m.</w:t>
      </w:r>
    </w:p>
    <w:p w:rsidR="001162CC" w:rsidRDefault="001162CC" w:rsidP="00494342">
      <w:pPr>
        <w:jc w:val="both"/>
        <w:rPr>
          <w:rFonts w:ascii="Arial" w:hAnsi="Arial" w:cs="Arial"/>
        </w:rPr>
      </w:pPr>
      <w:r>
        <w:rPr>
          <w:rFonts w:ascii="Arial" w:hAnsi="Arial" w:cs="Arial"/>
        </w:rPr>
        <w:t>Jornada Tarde: 3:30 p.m.</w:t>
      </w:r>
    </w:p>
    <w:p w:rsidR="00B9187D" w:rsidRPr="00494342" w:rsidRDefault="00611FD0" w:rsidP="00494342">
      <w:pPr>
        <w:jc w:val="both"/>
        <w:rPr>
          <w:rFonts w:ascii="Arial" w:hAnsi="Arial" w:cs="Arial"/>
        </w:rPr>
      </w:pPr>
      <w:r>
        <w:rPr>
          <w:rFonts w:ascii="Arial" w:hAnsi="Arial" w:cs="Arial"/>
        </w:rPr>
        <w:t>Si luego de llegar el documento electrónico  es necesaria la entrega inmediata y/o urgente de un documento físico,  los funcionarios de Gestión Documental realizarán la entrega a la dependencia respectiva.</w:t>
      </w:r>
    </w:p>
    <w:p w:rsidR="00E90D99" w:rsidRDefault="00A76186" w:rsidP="00494342">
      <w:pPr>
        <w:pStyle w:val="Sinespaciado"/>
        <w:jc w:val="both"/>
        <w:rPr>
          <w:rFonts w:ascii="Arial" w:hAnsi="Arial" w:cs="Arial"/>
        </w:rPr>
      </w:pPr>
      <w:r w:rsidRPr="00494342">
        <w:rPr>
          <w:rFonts w:ascii="Arial" w:hAnsi="Arial" w:cs="Arial"/>
          <w:b/>
        </w:rPr>
        <w:t xml:space="preserve">PARAGRAFO </w:t>
      </w:r>
      <w:r w:rsidR="00611FD0">
        <w:rPr>
          <w:rFonts w:ascii="Arial" w:hAnsi="Arial" w:cs="Arial"/>
          <w:b/>
        </w:rPr>
        <w:t>3</w:t>
      </w:r>
      <w:r w:rsidRPr="00CB7BB9">
        <w:rPr>
          <w:rFonts w:ascii="Arial" w:hAnsi="Arial" w:cs="Arial"/>
          <w:b/>
        </w:rPr>
        <w:t xml:space="preserve">. </w:t>
      </w:r>
      <w:r w:rsidR="00D30A29" w:rsidRPr="00CB7BB9">
        <w:rPr>
          <w:rFonts w:ascii="Arial" w:hAnsi="Arial" w:cs="Arial"/>
        </w:rPr>
        <w:t xml:space="preserve">La entrega de todas las comunicaciones oficiales a </w:t>
      </w:r>
      <w:r w:rsidRPr="00CB7BB9">
        <w:rPr>
          <w:rFonts w:ascii="Arial" w:hAnsi="Arial" w:cs="Arial"/>
        </w:rPr>
        <w:t xml:space="preserve">las dependencias de la </w:t>
      </w:r>
      <w:r w:rsidR="00D30A29" w:rsidRPr="00CB7BB9">
        <w:rPr>
          <w:rFonts w:ascii="Arial" w:hAnsi="Arial" w:cs="Arial"/>
        </w:rPr>
        <w:t>A</w:t>
      </w:r>
      <w:r w:rsidRPr="00CB7BB9">
        <w:rPr>
          <w:rFonts w:ascii="Arial" w:hAnsi="Arial" w:cs="Arial"/>
        </w:rPr>
        <w:t xml:space="preserve">lcaldía </w:t>
      </w:r>
      <w:r w:rsidR="00D30A29" w:rsidRPr="00CB7BB9">
        <w:rPr>
          <w:rFonts w:ascii="Arial" w:hAnsi="Arial" w:cs="Arial"/>
        </w:rPr>
        <w:t>D</w:t>
      </w:r>
      <w:r w:rsidRPr="00CB7BB9">
        <w:rPr>
          <w:rFonts w:ascii="Arial" w:hAnsi="Arial" w:cs="Arial"/>
        </w:rPr>
        <w:t xml:space="preserve">istrital de </w:t>
      </w:r>
      <w:r w:rsidR="00D30A29" w:rsidRPr="00CB7BB9">
        <w:rPr>
          <w:rFonts w:ascii="Arial" w:hAnsi="Arial" w:cs="Arial"/>
        </w:rPr>
        <w:t>Barranquilla</w:t>
      </w:r>
      <w:r w:rsidR="00D30A29">
        <w:rPr>
          <w:rFonts w:ascii="Arial" w:hAnsi="Arial" w:cs="Arial"/>
        </w:rPr>
        <w:t xml:space="preserve"> se realizará </w:t>
      </w:r>
      <w:r w:rsidR="00CB7BB9">
        <w:rPr>
          <w:rFonts w:ascii="Arial" w:hAnsi="Arial" w:cs="Arial"/>
        </w:rPr>
        <w:t xml:space="preserve">electrónicamente </w:t>
      </w:r>
      <w:r w:rsidR="00D30A29">
        <w:rPr>
          <w:rFonts w:ascii="Arial" w:hAnsi="Arial" w:cs="Arial"/>
        </w:rPr>
        <w:t>a través del correo electrónico institucional</w:t>
      </w:r>
      <w:r w:rsidR="00CB7BB9">
        <w:rPr>
          <w:rFonts w:ascii="Arial" w:hAnsi="Arial" w:cs="Arial"/>
        </w:rPr>
        <w:t xml:space="preserve"> o del Sistema de Gestión Documental según sea el caso</w:t>
      </w:r>
      <w:r w:rsidR="00D30A29">
        <w:rPr>
          <w:rFonts w:ascii="Arial" w:hAnsi="Arial" w:cs="Arial"/>
        </w:rPr>
        <w:t>, por lo cual el enlace de gestión documental cuando reciba el documento electrónico deberá</w:t>
      </w:r>
      <w:r w:rsidR="00546009">
        <w:rPr>
          <w:rFonts w:ascii="Arial" w:hAnsi="Arial" w:cs="Arial"/>
        </w:rPr>
        <w:t xml:space="preserve"> en el caso de que la comunicación no sea de su competencia darle traslado a través de la herramienta tecnológica de Gestión Documental.</w:t>
      </w:r>
    </w:p>
    <w:p w:rsidR="00546009" w:rsidRDefault="00546009" w:rsidP="00494342">
      <w:pPr>
        <w:pStyle w:val="Sinespaciado"/>
        <w:jc w:val="both"/>
        <w:rPr>
          <w:rFonts w:ascii="Arial" w:hAnsi="Arial" w:cs="Arial"/>
        </w:rPr>
      </w:pPr>
    </w:p>
    <w:p w:rsidR="00D30A29" w:rsidRDefault="00D30A29" w:rsidP="00494342">
      <w:pPr>
        <w:pStyle w:val="Sinespaciado"/>
        <w:jc w:val="both"/>
        <w:rPr>
          <w:rFonts w:ascii="Arial" w:hAnsi="Arial" w:cs="Arial"/>
        </w:rPr>
      </w:pPr>
    </w:p>
    <w:p w:rsidR="00E90D99" w:rsidRDefault="00546009" w:rsidP="00494342">
      <w:pPr>
        <w:pStyle w:val="Sinespaciado"/>
        <w:jc w:val="both"/>
        <w:rPr>
          <w:rFonts w:ascii="Arial" w:hAnsi="Arial" w:cs="Arial"/>
        </w:rPr>
      </w:pPr>
      <w:r w:rsidRPr="00494342">
        <w:rPr>
          <w:rFonts w:ascii="Arial" w:hAnsi="Arial" w:cs="Arial"/>
          <w:b/>
        </w:rPr>
        <w:t xml:space="preserve">PARAGRAFO </w:t>
      </w:r>
      <w:r>
        <w:rPr>
          <w:rFonts w:ascii="Arial" w:hAnsi="Arial" w:cs="Arial"/>
          <w:b/>
        </w:rPr>
        <w:t xml:space="preserve">4.  </w:t>
      </w:r>
      <w:r>
        <w:rPr>
          <w:rFonts w:ascii="Arial" w:hAnsi="Arial" w:cs="Arial"/>
        </w:rPr>
        <w:t xml:space="preserve">En el caso de las dependencias que deban recibir las comunicaciones oficiales físicamente el enlace de gestión documental </w:t>
      </w:r>
      <w:r w:rsidR="00CB7BB9">
        <w:rPr>
          <w:rFonts w:ascii="Arial" w:hAnsi="Arial" w:cs="Arial"/>
        </w:rPr>
        <w:t xml:space="preserve">de cada dependencia </w:t>
      </w:r>
      <w:r w:rsidR="00A76186" w:rsidRPr="00494342">
        <w:rPr>
          <w:rFonts w:ascii="Arial" w:hAnsi="Arial" w:cs="Arial"/>
        </w:rPr>
        <w:t>recibirá la planilla de registro de comunicaciones, cotejara</w:t>
      </w:r>
      <w:r w:rsidR="001F2B1C">
        <w:rPr>
          <w:rFonts w:ascii="Arial" w:hAnsi="Arial" w:cs="Arial"/>
        </w:rPr>
        <w:t xml:space="preserve"> los datos registrados y firmará</w:t>
      </w:r>
      <w:r w:rsidR="00A76186" w:rsidRPr="00494342">
        <w:rPr>
          <w:rFonts w:ascii="Arial" w:hAnsi="Arial" w:cs="Arial"/>
        </w:rPr>
        <w:t xml:space="preserve"> en el renglón de recibido con indicación de la fecha y hora de recibo. El personal de apoyo no dejar</w:t>
      </w:r>
      <w:r>
        <w:rPr>
          <w:rFonts w:ascii="Arial" w:hAnsi="Arial" w:cs="Arial"/>
        </w:rPr>
        <w:t>á</w:t>
      </w:r>
      <w:r w:rsidR="00A76186" w:rsidRPr="00494342">
        <w:rPr>
          <w:rFonts w:ascii="Arial" w:hAnsi="Arial" w:cs="Arial"/>
        </w:rPr>
        <w:t xml:space="preserve"> por ningún motivo comunicaciones  y planillas para ser firmadas posteriormente; las comunicaciones que no se reciban en dicho momento</w:t>
      </w:r>
      <w:r w:rsidR="00A45B90">
        <w:rPr>
          <w:rFonts w:ascii="Arial" w:hAnsi="Arial" w:cs="Arial"/>
        </w:rPr>
        <w:t>, se dejará la constancia de que se fueron a llevar y</w:t>
      </w:r>
      <w:r w:rsidR="00A76186" w:rsidRPr="00494342">
        <w:rPr>
          <w:rFonts w:ascii="Arial" w:hAnsi="Arial" w:cs="Arial"/>
        </w:rPr>
        <w:t xml:space="preserve"> serán entregadas en el siguiente recorrido.</w:t>
      </w:r>
      <w:r>
        <w:rPr>
          <w:rFonts w:ascii="Arial" w:hAnsi="Arial" w:cs="Arial"/>
        </w:rPr>
        <w:t xml:space="preserve"> </w:t>
      </w:r>
    </w:p>
    <w:p w:rsidR="00546009" w:rsidRPr="00494342" w:rsidRDefault="00546009" w:rsidP="00494342">
      <w:pPr>
        <w:pStyle w:val="Sinespaciado"/>
        <w:jc w:val="both"/>
        <w:rPr>
          <w:rFonts w:ascii="Arial" w:hAnsi="Arial" w:cs="Arial"/>
        </w:rPr>
      </w:pPr>
    </w:p>
    <w:p w:rsidR="001F2B1C" w:rsidRDefault="00A76186" w:rsidP="00494342">
      <w:pPr>
        <w:pStyle w:val="Sinespaciado"/>
        <w:jc w:val="both"/>
        <w:rPr>
          <w:rFonts w:ascii="Arial" w:hAnsi="Arial" w:cs="Arial"/>
        </w:rPr>
      </w:pPr>
      <w:r w:rsidRPr="00494342">
        <w:rPr>
          <w:rFonts w:ascii="Arial" w:hAnsi="Arial" w:cs="Arial"/>
        </w:rPr>
        <w:t xml:space="preserve">En el evento de que </w:t>
      </w:r>
      <w:r w:rsidR="007D374E">
        <w:rPr>
          <w:rFonts w:ascii="Arial" w:hAnsi="Arial" w:cs="Arial"/>
        </w:rPr>
        <w:t xml:space="preserve">por error </w:t>
      </w:r>
      <w:r w:rsidRPr="00494342">
        <w:rPr>
          <w:rFonts w:ascii="Arial" w:hAnsi="Arial" w:cs="Arial"/>
        </w:rPr>
        <w:t>estén registradas en la planilla</w:t>
      </w:r>
      <w:r w:rsidR="007D374E">
        <w:rPr>
          <w:rFonts w:ascii="Arial" w:hAnsi="Arial" w:cs="Arial"/>
        </w:rPr>
        <w:t xml:space="preserve">, algunas </w:t>
      </w:r>
      <w:r w:rsidRPr="00494342">
        <w:rPr>
          <w:rFonts w:ascii="Arial" w:hAnsi="Arial" w:cs="Arial"/>
        </w:rPr>
        <w:t>comunicaciones</w:t>
      </w:r>
      <w:r w:rsidR="007D374E">
        <w:rPr>
          <w:rFonts w:ascii="Arial" w:hAnsi="Arial" w:cs="Arial"/>
        </w:rPr>
        <w:t xml:space="preserve"> </w:t>
      </w:r>
      <w:r w:rsidRPr="00494342">
        <w:rPr>
          <w:rFonts w:ascii="Arial" w:hAnsi="Arial" w:cs="Arial"/>
        </w:rPr>
        <w:t xml:space="preserve">que no sean </w:t>
      </w:r>
      <w:r w:rsidR="00546009">
        <w:rPr>
          <w:rFonts w:ascii="Arial" w:hAnsi="Arial" w:cs="Arial"/>
        </w:rPr>
        <w:t xml:space="preserve">de su dependencia, </w:t>
      </w:r>
      <w:r w:rsidR="007D374E">
        <w:rPr>
          <w:rFonts w:ascii="Arial" w:hAnsi="Arial" w:cs="Arial"/>
        </w:rPr>
        <w:t>deberá entregar la planilla con las comunicaciones  al funcionario de distribución para</w:t>
      </w:r>
      <w:r w:rsidR="001F2B1C">
        <w:rPr>
          <w:rFonts w:ascii="Arial" w:hAnsi="Arial" w:cs="Arial"/>
        </w:rPr>
        <w:t xml:space="preserve"> que se subsane el error.  En el caso de que el funcionario y/o la dependencia </w:t>
      </w:r>
      <w:r w:rsidR="00A45B90">
        <w:rPr>
          <w:rFonts w:ascii="Arial" w:hAnsi="Arial" w:cs="Arial"/>
        </w:rPr>
        <w:t>estimen</w:t>
      </w:r>
      <w:r w:rsidR="001F2B1C">
        <w:rPr>
          <w:rFonts w:ascii="Arial" w:hAnsi="Arial" w:cs="Arial"/>
        </w:rPr>
        <w:t xml:space="preserve"> que no es competente para la petición, solicitud, queja, reclamo o denuncia</w:t>
      </w:r>
      <w:r w:rsidR="00A45B90">
        <w:rPr>
          <w:rFonts w:ascii="Arial" w:hAnsi="Arial" w:cs="Arial"/>
        </w:rPr>
        <w:t xml:space="preserve">, la dependencia </w:t>
      </w:r>
      <w:r w:rsidR="001F2B1C">
        <w:rPr>
          <w:rFonts w:ascii="Arial" w:hAnsi="Arial" w:cs="Arial"/>
        </w:rPr>
        <w:t xml:space="preserve"> </w:t>
      </w:r>
      <w:r w:rsidR="001F2B1C" w:rsidRPr="001F2B1C">
        <w:rPr>
          <w:rFonts w:ascii="Arial" w:hAnsi="Arial" w:cs="Arial"/>
        </w:rPr>
        <w:t>que se considere incompetente remitirá la actuación a la que estime competente</w:t>
      </w:r>
      <w:r w:rsidR="00A45B90">
        <w:rPr>
          <w:rFonts w:ascii="Arial" w:hAnsi="Arial" w:cs="Arial"/>
        </w:rPr>
        <w:t>.</w:t>
      </w:r>
    </w:p>
    <w:p w:rsidR="001F2B1C" w:rsidRDefault="001F2B1C" w:rsidP="00494342">
      <w:pPr>
        <w:pStyle w:val="Sinespaciado"/>
        <w:jc w:val="both"/>
        <w:rPr>
          <w:rFonts w:ascii="Arial" w:hAnsi="Arial" w:cs="Arial"/>
        </w:rPr>
      </w:pPr>
    </w:p>
    <w:p w:rsidR="005410A5" w:rsidRPr="00494342" w:rsidRDefault="005410A5" w:rsidP="00494342">
      <w:pPr>
        <w:jc w:val="both"/>
        <w:rPr>
          <w:rFonts w:ascii="Arial" w:hAnsi="Arial" w:cs="Arial"/>
        </w:rPr>
      </w:pPr>
      <w:proofErr w:type="gramStart"/>
      <w:r w:rsidRPr="00494342">
        <w:rPr>
          <w:rFonts w:ascii="Arial" w:hAnsi="Arial" w:cs="Arial"/>
          <w:b/>
        </w:rPr>
        <w:t>ARTICULO</w:t>
      </w:r>
      <w:proofErr w:type="gramEnd"/>
      <w:r w:rsidRPr="00494342">
        <w:rPr>
          <w:rFonts w:ascii="Arial" w:hAnsi="Arial" w:cs="Arial"/>
          <w:b/>
        </w:rPr>
        <w:t xml:space="preserve"> </w:t>
      </w:r>
      <w:r w:rsidR="000162E5">
        <w:rPr>
          <w:rFonts w:ascii="Arial" w:hAnsi="Arial" w:cs="Arial"/>
          <w:b/>
        </w:rPr>
        <w:t xml:space="preserve">DUODÉCIMO: </w:t>
      </w:r>
      <w:r w:rsidRPr="00494342">
        <w:rPr>
          <w:rFonts w:ascii="Arial" w:hAnsi="Arial" w:cs="Arial"/>
          <w:b/>
        </w:rPr>
        <w:t>De la elaboración</w:t>
      </w:r>
      <w:r w:rsidR="000162E5">
        <w:rPr>
          <w:rFonts w:ascii="Arial" w:hAnsi="Arial" w:cs="Arial"/>
          <w:b/>
        </w:rPr>
        <w:t xml:space="preserve"> de las comunicaciones oficiales</w:t>
      </w:r>
      <w:r w:rsidRPr="00494342">
        <w:rPr>
          <w:rFonts w:ascii="Arial" w:hAnsi="Arial" w:cs="Arial"/>
          <w:b/>
        </w:rPr>
        <w:t xml:space="preserve">: </w:t>
      </w:r>
      <w:r w:rsidR="000162E5">
        <w:rPr>
          <w:rFonts w:ascii="Arial" w:hAnsi="Arial" w:cs="Arial"/>
        </w:rPr>
        <w:t>T</w:t>
      </w:r>
      <w:r w:rsidRPr="00494342">
        <w:rPr>
          <w:rFonts w:ascii="Arial" w:hAnsi="Arial" w:cs="Arial"/>
        </w:rPr>
        <w:t xml:space="preserve">odas las dependencias de la </w:t>
      </w:r>
      <w:r w:rsidR="000162E5">
        <w:rPr>
          <w:rFonts w:ascii="Arial" w:hAnsi="Arial" w:cs="Arial"/>
        </w:rPr>
        <w:t>A</w:t>
      </w:r>
      <w:r w:rsidRPr="00494342">
        <w:rPr>
          <w:rFonts w:ascii="Arial" w:hAnsi="Arial" w:cs="Arial"/>
        </w:rPr>
        <w:t xml:space="preserve">lcaldía </w:t>
      </w:r>
      <w:r w:rsidR="000162E5">
        <w:rPr>
          <w:rFonts w:ascii="Arial" w:hAnsi="Arial" w:cs="Arial"/>
        </w:rPr>
        <w:t>D</w:t>
      </w:r>
      <w:r w:rsidRPr="00494342">
        <w:rPr>
          <w:rFonts w:ascii="Arial" w:hAnsi="Arial" w:cs="Arial"/>
        </w:rPr>
        <w:t xml:space="preserve">istrital de </w:t>
      </w:r>
      <w:r w:rsidR="000162E5">
        <w:rPr>
          <w:rFonts w:ascii="Arial" w:hAnsi="Arial" w:cs="Arial"/>
        </w:rPr>
        <w:t>Barranquilla elaborará</w:t>
      </w:r>
      <w:r w:rsidRPr="00494342">
        <w:rPr>
          <w:rFonts w:ascii="Arial" w:hAnsi="Arial" w:cs="Arial"/>
        </w:rPr>
        <w:t>n las comunicaciones con destinos externos o interdependencias teniendo en cuenta lo siguiente:</w:t>
      </w:r>
    </w:p>
    <w:p w:rsidR="005410A5" w:rsidRDefault="005410A5" w:rsidP="00494342">
      <w:pPr>
        <w:pStyle w:val="Prrafodelista"/>
        <w:numPr>
          <w:ilvl w:val="0"/>
          <w:numId w:val="5"/>
        </w:numPr>
        <w:jc w:val="both"/>
        <w:rPr>
          <w:rFonts w:ascii="Arial" w:hAnsi="Arial" w:cs="Arial"/>
        </w:rPr>
      </w:pPr>
      <w:r w:rsidRPr="00494342">
        <w:rPr>
          <w:rFonts w:ascii="Arial" w:hAnsi="Arial" w:cs="Arial"/>
        </w:rPr>
        <w:t>Utilizar el formato oficial de</w:t>
      </w:r>
      <w:r w:rsidR="000162E5">
        <w:rPr>
          <w:rFonts w:ascii="Arial" w:hAnsi="Arial" w:cs="Arial"/>
        </w:rPr>
        <w:t xml:space="preserve"> </w:t>
      </w:r>
      <w:r w:rsidRPr="00494342">
        <w:rPr>
          <w:rFonts w:ascii="Arial" w:hAnsi="Arial" w:cs="Arial"/>
        </w:rPr>
        <w:t>l</w:t>
      </w:r>
      <w:r w:rsidR="000162E5">
        <w:rPr>
          <w:rFonts w:ascii="Arial" w:hAnsi="Arial" w:cs="Arial"/>
        </w:rPr>
        <w:t>as comunicaciones oficiales</w:t>
      </w:r>
      <w:r w:rsidRPr="00494342">
        <w:rPr>
          <w:rFonts w:ascii="Arial" w:hAnsi="Arial" w:cs="Arial"/>
        </w:rPr>
        <w:t xml:space="preserve"> </w:t>
      </w:r>
    </w:p>
    <w:p w:rsidR="00B900AC" w:rsidRPr="00494342" w:rsidRDefault="00B900AC" w:rsidP="00494342">
      <w:pPr>
        <w:pStyle w:val="Prrafodelista"/>
        <w:numPr>
          <w:ilvl w:val="0"/>
          <w:numId w:val="5"/>
        </w:numPr>
        <w:jc w:val="both"/>
        <w:rPr>
          <w:rFonts w:ascii="Arial" w:hAnsi="Arial" w:cs="Arial"/>
        </w:rPr>
      </w:pPr>
      <w:r>
        <w:rPr>
          <w:rFonts w:ascii="Arial" w:hAnsi="Arial" w:cs="Arial"/>
          <w:lang w:val="es-CO"/>
        </w:rPr>
        <w:t xml:space="preserve">Consignar el consecutivo de las comunicaciones oficiales </w:t>
      </w:r>
      <w:r w:rsidR="00237DCB">
        <w:rPr>
          <w:rFonts w:ascii="Arial" w:hAnsi="Arial" w:cs="Arial"/>
          <w:lang w:val="es-CO"/>
        </w:rPr>
        <w:t>emitido por el sistema de gestión documental</w:t>
      </w:r>
    </w:p>
    <w:p w:rsidR="005410A5" w:rsidRPr="00494342" w:rsidRDefault="005410A5" w:rsidP="00494342">
      <w:pPr>
        <w:pStyle w:val="Prrafodelista"/>
        <w:numPr>
          <w:ilvl w:val="0"/>
          <w:numId w:val="5"/>
        </w:numPr>
        <w:jc w:val="both"/>
        <w:rPr>
          <w:rFonts w:ascii="Arial" w:hAnsi="Arial" w:cs="Arial"/>
        </w:rPr>
      </w:pPr>
      <w:r w:rsidRPr="00494342">
        <w:rPr>
          <w:rFonts w:ascii="Arial" w:hAnsi="Arial" w:cs="Arial"/>
        </w:rPr>
        <w:lastRenderedPageBreak/>
        <w:t>Citar el destinatario de la comunicación.</w:t>
      </w:r>
    </w:p>
    <w:p w:rsidR="005410A5" w:rsidRPr="00494342" w:rsidRDefault="005410A5" w:rsidP="00494342">
      <w:pPr>
        <w:pStyle w:val="Prrafodelista"/>
        <w:numPr>
          <w:ilvl w:val="0"/>
          <w:numId w:val="5"/>
        </w:numPr>
        <w:jc w:val="both"/>
        <w:rPr>
          <w:rFonts w:ascii="Arial" w:hAnsi="Arial" w:cs="Arial"/>
        </w:rPr>
      </w:pPr>
      <w:r w:rsidRPr="00494342">
        <w:rPr>
          <w:rFonts w:ascii="Arial" w:hAnsi="Arial" w:cs="Arial"/>
        </w:rPr>
        <w:t xml:space="preserve">Describir el asunto de la </w:t>
      </w:r>
      <w:r w:rsidR="000162E5" w:rsidRPr="00494342">
        <w:rPr>
          <w:rFonts w:ascii="Arial" w:hAnsi="Arial" w:cs="Arial"/>
        </w:rPr>
        <w:t>comunicación.</w:t>
      </w:r>
    </w:p>
    <w:p w:rsidR="005410A5" w:rsidRPr="00494342" w:rsidRDefault="005410A5" w:rsidP="00494342">
      <w:pPr>
        <w:pStyle w:val="Prrafodelista"/>
        <w:numPr>
          <w:ilvl w:val="0"/>
          <w:numId w:val="5"/>
        </w:numPr>
        <w:jc w:val="both"/>
        <w:rPr>
          <w:rFonts w:ascii="Arial" w:hAnsi="Arial" w:cs="Arial"/>
        </w:rPr>
      </w:pPr>
      <w:r w:rsidRPr="00494342">
        <w:rPr>
          <w:rFonts w:ascii="Arial" w:hAnsi="Arial" w:cs="Arial"/>
        </w:rPr>
        <w:t>Definir en la misma su grado de prioridad (normal, urgente, tutela o derecho de petición).</w:t>
      </w:r>
    </w:p>
    <w:p w:rsidR="005410A5" w:rsidRDefault="005410A5" w:rsidP="00494342">
      <w:pPr>
        <w:pStyle w:val="Prrafodelista"/>
        <w:numPr>
          <w:ilvl w:val="0"/>
          <w:numId w:val="5"/>
        </w:numPr>
        <w:jc w:val="both"/>
        <w:rPr>
          <w:rFonts w:ascii="Arial" w:hAnsi="Arial" w:cs="Arial"/>
        </w:rPr>
      </w:pPr>
      <w:r w:rsidRPr="00494342">
        <w:rPr>
          <w:rFonts w:ascii="Arial" w:hAnsi="Arial" w:cs="Arial"/>
        </w:rPr>
        <w:t>Especificar datos del destinatario.</w:t>
      </w:r>
      <w:r w:rsidR="00237DCB">
        <w:rPr>
          <w:rFonts w:ascii="Arial" w:hAnsi="Arial" w:cs="Arial"/>
        </w:rPr>
        <w:t xml:space="preserve"> (Dirección, ciudad, departamento)</w:t>
      </w:r>
    </w:p>
    <w:p w:rsidR="00966B1C" w:rsidRDefault="00966B1C" w:rsidP="00494342">
      <w:pPr>
        <w:pStyle w:val="Prrafodelista"/>
        <w:numPr>
          <w:ilvl w:val="0"/>
          <w:numId w:val="5"/>
        </w:numPr>
        <w:jc w:val="both"/>
        <w:rPr>
          <w:rFonts w:ascii="Arial" w:hAnsi="Arial" w:cs="Arial"/>
        </w:rPr>
      </w:pPr>
      <w:r>
        <w:rPr>
          <w:rFonts w:ascii="Arial" w:hAnsi="Arial" w:cs="Arial"/>
        </w:rPr>
        <w:t xml:space="preserve">Las series documentales que de acuerdo a la Tabla de Retención Documental sean de conservación total deberán </w:t>
      </w:r>
      <w:r w:rsidR="00110D5B">
        <w:rPr>
          <w:rFonts w:ascii="Arial" w:hAnsi="Arial" w:cs="Arial"/>
        </w:rPr>
        <w:t xml:space="preserve">mantenerse con las normas de conservación que garanticen su preservación en el tiempo y deberá </w:t>
      </w:r>
      <w:r>
        <w:rPr>
          <w:rFonts w:ascii="Arial" w:hAnsi="Arial" w:cs="Arial"/>
        </w:rPr>
        <w:t>remitirse copia</w:t>
      </w:r>
      <w:r w:rsidR="00110D5B">
        <w:rPr>
          <w:rFonts w:ascii="Arial" w:hAnsi="Arial" w:cs="Arial"/>
        </w:rPr>
        <w:t xml:space="preserve"> física o digital</w:t>
      </w:r>
      <w:r>
        <w:rPr>
          <w:rFonts w:ascii="Arial" w:hAnsi="Arial" w:cs="Arial"/>
        </w:rPr>
        <w:t xml:space="preserve"> a la Oficina de Gestión Documental.</w:t>
      </w:r>
    </w:p>
    <w:p w:rsidR="000162E5" w:rsidRDefault="000162E5" w:rsidP="000162E5">
      <w:pPr>
        <w:jc w:val="both"/>
        <w:rPr>
          <w:rFonts w:ascii="Arial" w:hAnsi="Arial" w:cs="Arial"/>
        </w:rPr>
      </w:pPr>
      <w:r w:rsidRPr="00494342">
        <w:rPr>
          <w:rFonts w:ascii="Arial" w:hAnsi="Arial" w:cs="Arial"/>
          <w:b/>
        </w:rPr>
        <w:t xml:space="preserve">PARAGRAFO </w:t>
      </w:r>
      <w:r>
        <w:rPr>
          <w:rFonts w:ascii="Arial" w:hAnsi="Arial" w:cs="Arial"/>
          <w:b/>
        </w:rPr>
        <w:t xml:space="preserve">1. </w:t>
      </w:r>
      <w:r>
        <w:rPr>
          <w:rFonts w:ascii="Arial" w:hAnsi="Arial" w:cs="Arial"/>
        </w:rPr>
        <w:t xml:space="preserve">Los formatos establecidos para la elaboración de las comunicaciones oficiales </w:t>
      </w:r>
      <w:r w:rsidR="00B9053E">
        <w:rPr>
          <w:rFonts w:ascii="Arial" w:hAnsi="Arial" w:cs="Arial"/>
        </w:rPr>
        <w:t>de la Alcaldía Distrital de Barranquilla serán enviados a las dependencias con el manual y/o instructivo para su diligenciamiento.</w:t>
      </w:r>
    </w:p>
    <w:p w:rsidR="00B77E2B" w:rsidRPr="00B77E2B" w:rsidRDefault="00B77E2B" w:rsidP="00B77E2B">
      <w:pPr>
        <w:jc w:val="both"/>
        <w:rPr>
          <w:rFonts w:ascii="Arial" w:hAnsi="Arial" w:cs="Arial"/>
        </w:rPr>
      </w:pPr>
      <w:r w:rsidRPr="00B77E2B">
        <w:rPr>
          <w:rFonts w:ascii="Arial" w:hAnsi="Arial" w:cs="Arial"/>
          <w:b/>
        </w:rPr>
        <w:t>PARAGRAFO 2.</w:t>
      </w:r>
      <w:r>
        <w:rPr>
          <w:rFonts w:ascii="Arial" w:hAnsi="Arial" w:cs="Arial"/>
        </w:rPr>
        <w:t xml:space="preserve"> </w:t>
      </w:r>
      <w:r w:rsidRPr="00B77E2B">
        <w:rPr>
          <w:rFonts w:ascii="Arial" w:hAnsi="Arial" w:cs="Arial"/>
        </w:rPr>
        <w:t xml:space="preserve">Las comunicaciones oficiales de destinatarios externos, solo  podrán ser firmadas por los funcionarios  o empleados que desempeñen los siguientes cargos: </w:t>
      </w:r>
    </w:p>
    <w:p w:rsidR="00B77E2B" w:rsidRPr="00B77E2B" w:rsidRDefault="00B77E2B" w:rsidP="00B77E2B">
      <w:pPr>
        <w:contextualSpacing/>
        <w:jc w:val="both"/>
        <w:rPr>
          <w:rFonts w:ascii="Arial" w:hAnsi="Arial" w:cs="Arial"/>
        </w:rPr>
      </w:pPr>
      <w:r w:rsidRPr="00B77E2B">
        <w:rPr>
          <w:rFonts w:ascii="Arial" w:hAnsi="Arial" w:cs="Arial"/>
        </w:rPr>
        <w:t>1.</w:t>
      </w:r>
      <w:r w:rsidRPr="00B77E2B">
        <w:rPr>
          <w:rFonts w:ascii="Arial" w:hAnsi="Arial" w:cs="Arial"/>
        </w:rPr>
        <w:tab/>
        <w:t>Alcalde</w:t>
      </w:r>
      <w:r>
        <w:rPr>
          <w:rFonts w:ascii="Arial" w:hAnsi="Arial" w:cs="Arial"/>
        </w:rPr>
        <w:t xml:space="preserve"> (</w:t>
      </w:r>
      <w:proofErr w:type="spellStart"/>
      <w:r>
        <w:rPr>
          <w:rFonts w:ascii="Arial" w:hAnsi="Arial" w:cs="Arial"/>
        </w:rPr>
        <w:t>sa</w:t>
      </w:r>
      <w:proofErr w:type="spellEnd"/>
      <w:r>
        <w:rPr>
          <w:rFonts w:ascii="Arial" w:hAnsi="Arial" w:cs="Arial"/>
        </w:rPr>
        <w:t xml:space="preserve">) </w:t>
      </w:r>
      <w:r w:rsidRPr="00B77E2B">
        <w:rPr>
          <w:rFonts w:ascii="Arial" w:hAnsi="Arial" w:cs="Arial"/>
        </w:rPr>
        <w:t>mayor del Distrito de Barranquilla.</w:t>
      </w:r>
    </w:p>
    <w:p w:rsidR="00B77E2B" w:rsidRPr="00B77E2B" w:rsidRDefault="00B77E2B" w:rsidP="00B77E2B">
      <w:pPr>
        <w:contextualSpacing/>
        <w:jc w:val="both"/>
        <w:rPr>
          <w:rFonts w:ascii="Arial" w:hAnsi="Arial" w:cs="Arial"/>
        </w:rPr>
      </w:pPr>
      <w:r w:rsidRPr="00B77E2B">
        <w:rPr>
          <w:rFonts w:ascii="Arial" w:hAnsi="Arial" w:cs="Arial"/>
        </w:rPr>
        <w:t>2.</w:t>
      </w:r>
      <w:r w:rsidRPr="00B77E2B">
        <w:rPr>
          <w:rFonts w:ascii="Arial" w:hAnsi="Arial" w:cs="Arial"/>
        </w:rPr>
        <w:tab/>
        <w:t xml:space="preserve">Secretario de Despacho </w:t>
      </w:r>
    </w:p>
    <w:p w:rsidR="00B77E2B" w:rsidRDefault="00B77E2B" w:rsidP="00B77E2B">
      <w:pPr>
        <w:contextualSpacing/>
        <w:jc w:val="both"/>
        <w:rPr>
          <w:rFonts w:ascii="Arial" w:hAnsi="Arial" w:cs="Arial"/>
        </w:rPr>
      </w:pPr>
      <w:r w:rsidRPr="00B77E2B">
        <w:rPr>
          <w:rFonts w:ascii="Arial" w:hAnsi="Arial" w:cs="Arial"/>
        </w:rPr>
        <w:t>3.</w:t>
      </w:r>
      <w:r w:rsidRPr="00B77E2B">
        <w:rPr>
          <w:rFonts w:ascii="Arial" w:hAnsi="Arial" w:cs="Arial"/>
        </w:rPr>
        <w:tab/>
        <w:t>Jefes de Oficinas</w:t>
      </w:r>
    </w:p>
    <w:p w:rsidR="00B77E2B" w:rsidRPr="00B77E2B" w:rsidRDefault="00B77E2B" w:rsidP="00B77E2B">
      <w:pPr>
        <w:contextualSpacing/>
        <w:jc w:val="both"/>
        <w:rPr>
          <w:rFonts w:ascii="Arial" w:hAnsi="Arial" w:cs="Arial"/>
        </w:rPr>
      </w:pPr>
    </w:p>
    <w:p w:rsidR="00B77E2B" w:rsidRPr="00B77E2B" w:rsidRDefault="00B77E2B" w:rsidP="00B77E2B">
      <w:pPr>
        <w:jc w:val="both"/>
        <w:rPr>
          <w:rFonts w:ascii="Arial" w:hAnsi="Arial" w:cs="Arial"/>
        </w:rPr>
      </w:pPr>
      <w:r w:rsidRPr="00B77E2B">
        <w:rPr>
          <w:rFonts w:ascii="Arial" w:hAnsi="Arial" w:cs="Arial"/>
        </w:rPr>
        <w:t xml:space="preserve">Los funcionarios o empleados con delegación expresa en la ley o normas especiales, no se someten a lo estipulado en este </w:t>
      </w:r>
      <w:r>
        <w:rPr>
          <w:rFonts w:ascii="Arial" w:hAnsi="Arial" w:cs="Arial"/>
        </w:rPr>
        <w:t>parágrafo</w:t>
      </w:r>
      <w:r w:rsidR="00237DCB">
        <w:rPr>
          <w:rFonts w:ascii="Arial" w:hAnsi="Arial" w:cs="Arial"/>
        </w:rPr>
        <w:t>;</w:t>
      </w:r>
      <w:r w:rsidR="00376931">
        <w:rPr>
          <w:rFonts w:ascii="Arial" w:hAnsi="Arial" w:cs="Arial"/>
        </w:rPr>
        <w:t xml:space="preserve"> en los casos necesarios l</w:t>
      </w:r>
      <w:r w:rsidRPr="00B77E2B">
        <w:rPr>
          <w:rFonts w:ascii="Arial" w:hAnsi="Arial" w:cs="Arial"/>
        </w:rPr>
        <w:t>os secretarios de despacho podrán delegar a los funcionarios o empleados a su cargo la firma de actuaciones específicas, mediante acto administrativo debidamente motivado.</w:t>
      </w:r>
    </w:p>
    <w:p w:rsidR="00B77E2B" w:rsidRDefault="00376931" w:rsidP="00B77E2B">
      <w:pPr>
        <w:jc w:val="both"/>
        <w:rPr>
          <w:rFonts w:ascii="Arial" w:hAnsi="Arial" w:cs="Arial"/>
        </w:rPr>
      </w:pPr>
      <w:r w:rsidRPr="00376931">
        <w:rPr>
          <w:rFonts w:ascii="Arial" w:hAnsi="Arial" w:cs="Arial"/>
          <w:b/>
        </w:rPr>
        <w:t>PARAGRAFO 3.</w:t>
      </w:r>
      <w:r w:rsidR="00B77E2B" w:rsidRPr="00B77E2B">
        <w:rPr>
          <w:rFonts w:ascii="Arial" w:hAnsi="Arial" w:cs="Arial"/>
        </w:rPr>
        <w:t xml:space="preserve"> </w:t>
      </w:r>
      <w:r>
        <w:rPr>
          <w:rFonts w:ascii="Arial" w:hAnsi="Arial" w:cs="Arial"/>
        </w:rPr>
        <w:t xml:space="preserve">Mediante </w:t>
      </w:r>
      <w:r w:rsidR="00B77E2B" w:rsidRPr="00B77E2B">
        <w:rPr>
          <w:rFonts w:ascii="Arial" w:hAnsi="Arial" w:cs="Arial"/>
        </w:rPr>
        <w:t xml:space="preserve">circular interna </w:t>
      </w:r>
      <w:r>
        <w:rPr>
          <w:rFonts w:ascii="Arial" w:hAnsi="Arial" w:cs="Arial"/>
        </w:rPr>
        <w:t xml:space="preserve">se adoptarán </w:t>
      </w:r>
      <w:r w:rsidR="00B77E2B" w:rsidRPr="00B77E2B">
        <w:rPr>
          <w:rFonts w:ascii="Arial" w:hAnsi="Arial" w:cs="Arial"/>
        </w:rPr>
        <w:t xml:space="preserve">las formas para la presentación y el manejo de las comunicaciones que emitan las diferentes dependencias. Los funcionarios autorizados  para firmar las comunicaciones oficiales, serán responsables de la aplicación y estricto cumplimiento de las normas </w:t>
      </w:r>
      <w:r>
        <w:rPr>
          <w:rFonts w:ascii="Arial" w:hAnsi="Arial" w:cs="Arial"/>
        </w:rPr>
        <w:t>que se establezcan</w:t>
      </w:r>
      <w:r w:rsidR="00B77E2B" w:rsidRPr="00B77E2B">
        <w:rPr>
          <w:rFonts w:ascii="Arial" w:hAnsi="Arial" w:cs="Arial"/>
        </w:rPr>
        <w:t>.</w:t>
      </w:r>
    </w:p>
    <w:p w:rsidR="00B92639" w:rsidRPr="000162E5" w:rsidRDefault="00B92639" w:rsidP="00B77E2B">
      <w:pPr>
        <w:jc w:val="both"/>
        <w:rPr>
          <w:rFonts w:ascii="Arial" w:hAnsi="Arial" w:cs="Arial"/>
        </w:rPr>
      </w:pPr>
      <w:r w:rsidRPr="00376931">
        <w:rPr>
          <w:rFonts w:ascii="Arial" w:hAnsi="Arial" w:cs="Arial"/>
          <w:b/>
        </w:rPr>
        <w:t xml:space="preserve">PARAGRAFO </w:t>
      </w:r>
      <w:r>
        <w:rPr>
          <w:rFonts w:ascii="Arial" w:hAnsi="Arial" w:cs="Arial"/>
          <w:b/>
        </w:rPr>
        <w:t>4</w:t>
      </w:r>
      <w:r w:rsidRPr="00376931">
        <w:rPr>
          <w:rFonts w:ascii="Arial" w:hAnsi="Arial" w:cs="Arial"/>
          <w:b/>
        </w:rPr>
        <w:t>.</w:t>
      </w:r>
      <w:r w:rsidRPr="00B77E2B">
        <w:rPr>
          <w:rFonts w:ascii="Arial" w:hAnsi="Arial" w:cs="Arial"/>
        </w:rPr>
        <w:t xml:space="preserve"> </w:t>
      </w:r>
      <w:r>
        <w:rPr>
          <w:rFonts w:ascii="Arial" w:hAnsi="Arial" w:cs="Arial"/>
        </w:rPr>
        <w:t>Se expedirá manual de producción documental en que se establecerán las normas y procedimientos para la producción de documentos de la Alcaldía Distrital de Barranquilla y serán de riguroso cumplimiento y aplicabilidad.</w:t>
      </w:r>
    </w:p>
    <w:p w:rsidR="000D1703" w:rsidRDefault="005410A5" w:rsidP="000D1703">
      <w:pPr>
        <w:jc w:val="both"/>
        <w:rPr>
          <w:rFonts w:ascii="Arial" w:hAnsi="Arial" w:cs="Arial"/>
        </w:rPr>
      </w:pPr>
      <w:r w:rsidRPr="00494342">
        <w:rPr>
          <w:rFonts w:ascii="Arial" w:hAnsi="Arial" w:cs="Arial"/>
          <w:b/>
        </w:rPr>
        <w:t xml:space="preserve">ARTICULO </w:t>
      </w:r>
      <w:r w:rsidR="006028AA">
        <w:rPr>
          <w:rFonts w:ascii="Arial" w:hAnsi="Arial" w:cs="Arial"/>
          <w:b/>
        </w:rPr>
        <w:t>DECIMOTERCERO</w:t>
      </w:r>
      <w:r w:rsidR="00217F50">
        <w:rPr>
          <w:rFonts w:ascii="Arial" w:hAnsi="Arial" w:cs="Arial"/>
          <w:b/>
        </w:rPr>
        <w:t>:</w:t>
      </w:r>
      <w:r w:rsidRPr="00494342">
        <w:rPr>
          <w:rFonts w:ascii="Arial" w:hAnsi="Arial" w:cs="Arial"/>
          <w:b/>
        </w:rPr>
        <w:t xml:space="preserve"> Del tr</w:t>
      </w:r>
      <w:r w:rsidR="000162E5">
        <w:rPr>
          <w:rFonts w:ascii="Arial" w:hAnsi="Arial" w:cs="Arial"/>
          <w:b/>
        </w:rPr>
        <w:t>á</w:t>
      </w:r>
      <w:r w:rsidRPr="00494342">
        <w:rPr>
          <w:rFonts w:ascii="Arial" w:hAnsi="Arial" w:cs="Arial"/>
          <w:b/>
        </w:rPr>
        <w:t xml:space="preserve">mite final de las comunicaciones </w:t>
      </w:r>
      <w:r w:rsidR="000D1703">
        <w:rPr>
          <w:rFonts w:ascii="Arial" w:hAnsi="Arial" w:cs="Arial"/>
          <w:b/>
        </w:rPr>
        <w:t>oficiales</w:t>
      </w:r>
      <w:r w:rsidRPr="00494342">
        <w:rPr>
          <w:rFonts w:ascii="Arial" w:hAnsi="Arial" w:cs="Arial"/>
          <w:b/>
        </w:rPr>
        <w:t>.</w:t>
      </w:r>
      <w:r w:rsidRPr="00494342">
        <w:rPr>
          <w:rFonts w:ascii="Arial" w:hAnsi="Arial" w:cs="Arial"/>
        </w:rPr>
        <w:t xml:space="preserve"> </w:t>
      </w:r>
      <w:r w:rsidR="000D1703">
        <w:rPr>
          <w:rFonts w:ascii="Arial" w:hAnsi="Arial" w:cs="Arial"/>
        </w:rPr>
        <w:t xml:space="preserve">Todas las comunicaciones oficiales producidas por las dependencias de la Alcaldía Distrital de Barranquilla con destino externo e interdependencias deberán </w:t>
      </w:r>
      <w:r w:rsidR="009A3FA2">
        <w:rPr>
          <w:rFonts w:ascii="Arial" w:hAnsi="Arial" w:cs="Arial"/>
        </w:rPr>
        <w:t xml:space="preserve">tener </w:t>
      </w:r>
      <w:r w:rsidR="00B900AC">
        <w:rPr>
          <w:rFonts w:ascii="Arial" w:hAnsi="Arial" w:cs="Arial"/>
        </w:rPr>
        <w:t xml:space="preserve">consignadas </w:t>
      </w:r>
      <w:r w:rsidR="009A3FA2">
        <w:rPr>
          <w:rFonts w:ascii="Arial" w:hAnsi="Arial" w:cs="Arial"/>
        </w:rPr>
        <w:t>el consecutivo de salida el cual emite el sistema de Gestión documental a través de la herramienta tecnológica</w:t>
      </w:r>
      <w:r w:rsidR="00B900AC">
        <w:rPr>
          <w:rFonts w:ascii="Arial" w:hAnsi="Arial" w:cs="Arial"/>
        </w:rPr>
        <w:t xml:space="preserve">. </w:t>
      </w:r>
      <w:r w:rsidR="00137FF5">
        <w:rPr>
          <w:rFonts w:ascii="Arial" w:hAnsi="Arial" w:cs="Arial"/>
        </w:rPr>
        <w:t>E</w:t>
      </w:r>
      <w:r w:rsidR="000D1703" w:rsidRPr="00494342">
        <w:rPr>
          <w:rFonts w:ascii="Arial" w:hAnsi="Arial" w:cs="Arial"/>
        </w:rPr>
        <w:t xml:space="preserve">ste debe ir consignado en el documento. No debe ser numerada </w:t>
      </w:r>
      <w:r w:rsidR="000D1703" w:rsidRPr="00494342">
        <w:rPr>
          <w:rFonts w:ascii="Arial" w:hAnsi="Arial" w:cs="Arial"/>
        </w:rPr>
        <w:lastRenderedPageBreak/>
        <w:t>manualmente.</w:t>
      </w:r>
    </w:p>
    <w:p w:rsidR="00AE47D8" w:rsidRDefault="00217F50" w:rsidP="000D1703">
      <w:pPr>
        <w:jc w:val="both"/>
        <w:rPr>
          <w:rFonts w:ascii="Arial" w:hAnsi="Arial" w:cs="Arial"/>
        </w:rPr>
      </w:pPr>
      <w:r>
        <w:rPr>
          <w:rFonts w:ascii="Arial" w:hAnsi="Arial" w:cs="Arial"/>
        </w:rPr>
        <w:t>Una vez elaborada</w:t>
      </w:r>
      <w:r w:rsidR="005410A5" w:rsidRPr="00494342">
        <w:rPr>
          <w:rFonts w:ascii="Arial" w:hAnsi="Arial" w:cs="Arial"/>
        </w:rPr>
        <w:t xml:space="preserve"> </w:t>
      </w:r>
      <w:r>
        <w:rPr>
          <w:rFonts w:ascii="Arial" w:hAnsi="Arial" w:cs="Arial"/>
        </w:rPr>
        <w:t>la comunicación oficial impresa</w:t>
      </w:r>
      <w:r w:rsidR="005410A5" w:rsidRPr="00494342">
        <w:rPr>
          <w:rFonts w:ascii="Arial" w:hAnsi="Arial" w:cs="Arial"/>
        </w:rPr>
        <w:t xml:space="preserve"> y debidamente firmad</w:t>
      </w:r>
      <w:r>
        <w:rPr>
          <w:rFonts w:ascii="Arial" w:hAnsi="Arial" w:cs="Arial"/>
        </w:rPr>
        <w:t>a</w:t>
      </w:r>
      <w:r w:rsidR="005410A5" w:rsidRPr="00494342">
        <w:rPr>
          <w:rFonts w:ascii="Arial" w:hAnsi="Arial" w:cs="Arial"/>
        </w:rPr>
        <w:t xml:space="preserve"> debe </w:t>
      </w:r>
      <w:r w:rsidR="00AE47D8">
        <w:rPr>
          <w:rFonts w:ascii="Arial" w:hAnsi="Arial" w:cs="Arial"/>
        </w:rPr>
        <w:t xml:space="preserve">entregarse </w:t>
      </w:r>
      <w:r w:rsidR="005410A5" w:rsidRPr="00494342">
        <w:rPr>
          <w:rFonts w:ascii="Arial" w:hAnsi="Arial" w:cs="Arial"/>
        </w:rPr>
        <w:t xml:space="preserve"> a </w:t>
      </w:r>
      <w:r w:rsidR="00AE47D8">
        <w:rPr>
          <w:rFonts w:ascii="Arial" w:hAnsi="Arial" w:cs="Arial"/>
        </w:rPr>
        <w:t xml:space="preserve"> la oficina de Gestión Documental quien a través del servicio de mensajería se encargará de hacer llegar a la dirección del destinatario citada por la dependencia</w:t>
      </w:r>
      <w:r w:rsidR="00891772">
        <w:rPr>
          <w:rFonts w:ascii="Arial" w:hAnsi="Arial" w:cs="Arial"/>
        </w:rPr>
        <w:t xml:space="preserve"> remitente.</w:t>
      </w:r>
    </w:p>
    <w:p w:rsidR="00CC2EC1" w:rsidRDefault="00CC2EC1" w:rsidP="00CC2EC1">
      <w:pPr>
        <w:jc w:val="both"/>
        <w:rPr>
          <w:rFonts w:ascii="Arial" w:hAnsi="Arial" w:cs="Arial"/>
          <w:bCs/>
          <w:lang w:val="es-CO"/>
        </w:rPr>
      </w:pPr>
      <w:r w:rsidRPr="00CC2EC1">
        <w:rPr>
          <w:rFonts w:ascii="Arial" w:hAnsi="Arial" w:cs="Arial"/>
          <w:b/>
        </w:rPr>
        <w:t xml:space="preserve">PARAGRAFO 1. </w:t>
      </w:r>
      <w:r>
        <w:rPr>
          <w:rFonts w:ascii="Arial" w:hAnsi="Arial" w:cs="Arial"/>
          <w:bCs/>
          <w:lang w:val="es-CO"/>
        </w:rPr>
        <w:t xml:space="preserve">Debido a que </w:t>
      </w:r>
      <w:r w:rsidR="00DD2A4D">
        <w:rPr>
          <w:rFonts w:ascii="Arial" w:hAnsi="Arial" w:cs="Arial"/>
          <w:bCs/>
          <w:lang w:val="es-CO"/>
        </w:rPr>
        <w:t xml:space="preserve">se </w:t>
      </w:r>
      <w:r w:rsidR="0017048E">
        <w:rPr>
          <w:rFonts w:ascii="Arial" w:hAnsi="Arial" w:cs="Arial"/>
          <w:bCs/>
          <w:lang w:val="es-CO"/>
        </w:rPr>
        <w:t xml:space="preserve">realizarán </w:t>
      </w:r>
      <w:r w:rsidRPr="00CC2EC1">
        <w:rPr>
          <w:rFonts w:ascii="Arial" w:hAnsi="Arial" w:cs="Arial"/>
          <w:bCs/>
          <w:lang w:val="es-CO"/>
        </w:rPr>
        <w:t>controles de respuesta a partir de la interrelación de documentos recibidos y enviados</w:t>
      </w:r>
      <w:r w:rsidR="0017048E">
        <w:rPr>
          <w:rFonts w:ascii="Arial" w:hAnsi="Arial" w:cs="Arial"/>
          <w:bCs/>
          <w:lang w:val="es-CO"/>
        </w:rPr>
        <w:t xml:space="preserve"> es necesario que se entreguen l</w:t>
      </w:r>
      <w:r w:rsidR="00DD2A4D">
        <w:rPr>
          <w:rFonts w:ascii="Arial" w:hAnsi="Arial" w:cs="Arial"/>
          <w:bCs/>
          <w:lang w:val="es-CO"/>
        </w:rPr>
        <w:t xml:space="preserve">as comunicaciones oficiales de respuesta al peticionario y/o trámite </w:t>
      </w:r>
      <w:r w:rsidR="0017048E">
        <w:rPr>
          <w:rFonts w:ascii="Arial" w:hAnsi="Arial" w:cs="Arial"/>
          <w:bCs/>
          <w:lang w:val="es-CO"/>
        </w:rPr>
        <w:t xml:space="preserve">a </w:t>
      </w:r>
      <w:r w:rsidR="00DD2A4D">
        <w:rPr>
          <w:rFonts w:ascii="Arial" w:hAnsi="Arial" w:cs="Arial"/>
          <w:bCs/>
          <w:lang w:val="es-CO"/>
        </w:rPr>
        <w:t xml:space="preserve">la oficina de </w:t>
      </w:r>
      <w:r w:rsidR="0017048E">
        <w:rPr>
          <w:rFonts w:ascii="Arial" w:hAnsi="Arial" w:cs="Arial"/>
          <w:bCs/>
          <w:lang w:val="es-CO"/>
        </w:rPr>
        <w:t>Gestión Documental</w:t>
      </w:r>
      <w:r w:rsidR="00DD2A4D">
        <w:rPr>
          <w:rFonts w:ascii="Arial" w:hAnsi="Arial" w:cs="Arial"/>
          <w:bCs/>
          <w:lang w:val="es-CO"/>
        </w:rPr>
        <w:t>;</w:t>
      </w:r>
      <w:r w:rsidR="0017048E">
        <w:rPr>
          <w:rFonts w:ascii="Arial" w:hAnsi="Arial" w:cs="Arial"/>
          <w:bCs/>
          <w:lang w:val="es-CO"/>
        </w:rPr>
        <w:t xml:space="preserve"> </w:t>
      </w:r>
      <w:r w:rsidR="00DD2A4D">
        <w:rPr>
          <w:rFonts w:ascii="Arial" w:hAnsi="Arial" w:cs="Arial"/>
          <w:bCs/>
          <w:lang w:val="es-CO"/>
        </w:rPr>
        <w:t>para que sean digitalizados e incluidos en el sistema de gestión documental.</w:t>
      </w:r>
      <w:r w:rsidR="00A668DD">
        <w:rPr>
          <w:rFonts w:ascii="Arial" w:hAnsi="Arial" w:cs="Arial"/>
          <w:bCs/>
          <w:lang w:val="es-CO"/>
        </w:rPr>
        <w:t xml:space="preserve"> Por lo cual se deberá imprimir un (1) original y dos (2) copias.</w:t>
      </w:r>
    </w:p>
    <w:p w:rsidR="005410A5" w:rsidRDefault="00DD2A4D" w:rsidP="00494342">
      <w:pPr>
        <w:jc w:val="both"/>
        <w:rPr>
          <w:rFonts w:ascii="Arial" w:hAnsi="Arial" w:cs="Arial"/>
        </w:rPr>
      </w:pPr>
      <w:r>
        <w:rPr>
          <w:rFonts w:ascii="Arial" w:hAnsi="Arial" w:cs="Arial"/>
          <w:b/>
        </w:rPr>
        <w:t xml:space="preserve">PARAGRAFO 2. </w:t>
      </w:r>
      <w:r w:rsidR="005410A5" w:rsidRPr="00494342">
        <w:rPr>
          <w:rFonts w:ascii="Arial" w:hAnsi="Arial" w:cs="Arial"/>
        </w:rPr>
        <w:t xml:space="preserve">Con el fin de optimizar los procesos de trabajo, el sistema permitirá en todo momento y solamente a los </w:t>
      </w:r>
      <w:r>
        <w:rPr>
          <w:rFonts w:ascii="Arial" w:hAnsi="Arial" w:cs="Arial"/>
        </w:rPr>
        <w:t xml:space="preserve">enlaces de gestión documental </w:t>
      </w:r>
      <w:r w:rsidR="005410A5" w:rsidRPr="00494342">
        <w:rPr>
          <w:rFonts w:ascii="Arial" w:hAnsi="Arial" w:cs="Arial"/>
        </w:rPr>
        <w:t>revisar y dar seguimiento a las acciones realizadas sobre las comunicaciones en trámite.</w:t>
      </w:r>
    </w:p>
    <w:p w:rsidR="00D30A29" w:rsidRPr="00D30A29" w:rsidRDefault="00D30A29" w:rsidP="00D30A29">
      <w:pPr>
        <w:jc w:val="both"/>
        <w:rPr>
          <w:rFonts w:ascii="Arial" w:hAnsi="Arial" w:cs="Arial"/>
        </w:rPr>
      </w:pPr>
      <w:r w:rsidRPr="00D30A29">
        <w:rPr>
          <w:rFonts w:ascii="Arial" w:hAnsi="Arial" w:cs="Arial"/>
          <w:b/>
        </w:rPr>
        <w:t>PARAGRAFO 3.</w:t>
      </w:r>
      <w:r w:rsidRPr="00D30A29">
        <w:rPr>
          <w:rFonts w:ascii="Arial" w:hAnsi="Arial" w:cs="Arial"/>
        </w:rPr>
        <w:t xml:space="preserve"> Las comunicaciones oficiales que emitan las difer</w:t>
      </w:r>
      <w:r w:rsidR="00A55856">
        <w:rPr>
          <w:rFonts w:ascii="Arial" w:hAnsi="Arial" w:cs="Arial"/>
        </w:rPr>
        <w:t>entes dependencias de la Alcaldí</w:t>
      </w:r>
      <w:r w:rsidRPr="00D30A29">
        <w:rPr>
          <w:rFonts w:ascii="Arial" w:hAnsi="Arial" w:cs="Arial"/>
        </w:rPr>
        <w:t>a Distrital de Barranquilla con destinos externos deberán ser entregadas en el siguiente horario:</w:t>
      </w:r>
    </w:p>
    <w:p w:rsidR="00D30A29" w:rsidRPr="00D30A29" w:rsidRDefault="00A26BA7" w:rsidP="00D30A29">
      <w:pPr>
        <w:jc w:val="both"/>
        <w:rPr>
          <w:rFonts w:ascii="Arial" w:hAnsi="Arial" w:cs="Arial"/>
        </w:rPr>
      </w:pPr>
      <w:r>
        <w:rPr>
          <w:rFonts w:ascii="Arial" w:hAnsi="Arial" w:cs="Arial"/>
        </w:rPr>
        <w:t>Entre 8:00 a.m. y 10</w:t>
      </w:r>
      <w:r w:rsidR="00D30A29" w:rsidRPr="00D30A29">
        <w:rPr>
          <w:rFonts w:ascii="Arial" w:hAnsi="Arial" w:cs="Arial"/>
        </w:rPr>
        <w:t>:00 a.m.</w:t>
      </w:r>
    </w:p>
    <w:p w:rsidR="00D30A29" w:rsidRDefault="00D30A29" w:rsidP="00D30A29">
      <w:pPr>
        <w:jc w:val="both"/>
        <w:rPr>
          <w:rFonts w:ascii="Arial" w:hAnsi="Arial" w:cs="Arial"/>
        </w:rPr>
      </w:pPr>
      <w:r w:rsidRPr="00D30A29">
        <w:rPr>
          <w:rFonts w:ascii="Arial" w:hAnsi="Arial" w:cs="Arial"/>
        </w:rPr>
        <w:t xml:space="preserve">Entre </w:t>
      </w:r>
      <w:r w:rsidR="00A26BA7">
        <w:rPr>
          <w:rFonts w:ascii="Arial" w:hAnsi="Arial" w:cs="Arial"/>
        </w:rPr>
        <w:t>2</w:t>
      </w:r>
      <w:r w:rsidRPr="00D30A29">
        <w:rPr>
          <w:rFonts w:ascii="Arial" w:hAnsi="Arial" w:cs="Arial"/>
        </w:rPr>
        <w:t xml:space="preserve">:00 p.m. y </w:t>
      </w:r>
      <w:r w:rsidR="00A26BA7">
        <w:rPr>
          <w:rFonts w:ascii="Arial" w:hAnsi="Arial" w:cs="Arial"/>
        </w:rPr>
        <w:t>3</w:t>
      </w:r>
      <w:r w:rsidRPr="00D30A29">
        <w:rPr>
          <w:rFonts w:ascii="Arial" w:hAnsi="Arial" w:cs="Arial"/>
        </w:rPr>
        <w:t>:00 p.m.</w:t>
      </w:r>
    </w:p>
    <w:p w:rsidR="00A26BA7" w:rsidRDefault="00D30A29" w:rsidP="00A26BA7">
      <w:pPr>
        <w:jc w:val="both"/>
        <w:rPr>
          <w:rFonts w:ascii="Arial" w:hAnsi="Arial" w:cs="Arial"/>
          <w:bCs/>
        </w:rPr>
      </w:pPr>
      <w:r w:rsidRPr="00D30A29">
        <w:rPr>
          <w:rFonts w:ascii="Arial" w:hAnsi="Arial" w:cs="Arial"/>
          <w:b/>
        </w:rPr>
        <w:t>PARAGRAFO 4.</w:t>
      </w:r>
      <w:r w:rsidRPr="00D30A29">
        <w:rPr>
          <w:rFonts w:ascii="Arial" w:hAnsi="Arial" w:cs="Arial"/>
        </w:rPr>
        <w:t xml:space="preserve"> Que para </w:t>
      </w:r>
      <w:r w:rsidR="00A26BA7" w:rsidRPr="00A26BA7">
        <w:rPr>
          <w:rFonts w:ascii="Arial" w:hAnsi="Arial" w:cs="Arial"/>
          <w:bCs/>
        </w:rPr>
        <w:t xml:space="preserve">la recepción física de las  comunicaciones </w:t>
      </w:r>
      <w:r w:rsidR="00A26BA7">
        <w:rPr>
          <w:rFonts w:ascii="Arial" w:hAnsi="Arial" w:cs="Arial"/>
          <w:bCs/>
        </w:rPr>
        <w:t xml:space="preserve">internas </w:t>
      </w:r>
      <w:r w:rsidRPr="00D30A29">
        <w:rPr>
          <w:rFonts w:ascii="Arial" w:hAnsi="Arial" w:cs="Arial"/>
        </w:rPr>
        <w:t xml:space="preserve">el horario será </w:t>
      </w:r>
      <w:r w:rsidR="00A26BA7">
        <w:rPr>
          <w:rFonts w:ascii="Arial" w:hAnsi="Arial" w:cs="Arial"/>
        </w:rPr>
        <w:t xml:space="preserve">igual al </w:t>
      </w:r>
      <w:r w:rsidR="00A26BA7" w:rsidRPr="00A26BA7">
        <w:rPr>
          <w:rFonts w:ascii="Arial" w:hAnsi="Arial" w:cs="Arial"/>
          <w:bCs/>
        </w:rPr>
        <w:t xml:space="preserve">de atención al público </w:t>
      </w:r>
      <w:r w:rsidR="00B633C8">
        <w:rPr>
          <w:rFonts w:ascii="Arial" w:hAnsi="Arial" w:cs="Arial"/>
          <w:bCs/>
        </w:rPr>
        <w:t xml:space="preserve">o sea de </w:t>
      </w:r>
      <w:r w:rsidR="00B633C8" w:rsidRPr="00B633C8">
        <w:rPr>
          <w:rFonts w:ascii="Arial" w:hAnsi="Arial" w:cs="Arial"/>
          <w:bCs/>
        </w:rPr>
        <w:t>7:00 a.m. a 12:00 m. y  de 1:00 p.m. a 5:00 p.m. de  lunes a jueves y viernes de 8:00 a.m. a 12:00 m. y de 1:00 p.m. a 5:00 p.m., sin perjuicio de implementación de horarios especiales si las circunstancias así lo ameritan previa información</w:t>
      </w:r>
      <w:r w:rsidR="00B633C8">
        <w:rPr>
          <w:rFonts w:ascii="Arial" w:hAnsi="Arial" w:cs="Arial"/>
          <w:bCs/>
        </w:rPr>
        <w:t xml:space="preserve"> a los funcionarios.</w:t>
      </w:r>
    </w:p>
    <w:p w:rsidR="003969A5" w:rsidRDefault="003969A5" w:rsidP="003969A5">
      <w:pPr>
        <w:jc w:val="center"/>
        <w:rPr>
          <w:rFonts w:ascii="Arial" w:hAnsi="Arial" w:cs="Arial"/>
          <w:b/>
          <w:bCs/>
        </w:rPr>
      </w:pPr>
      <w:r>
        <w:rPr>
          <w:rFonts w:ascii="Arial" w:hAnsi="Arial" w:cs="Arial"/>
          <w:b/>
          <w:bCs/>
        </w:rPr>
        <w:t>3.</w:t>
      </w:r>
      <w:r>
        <w:rPr>
          <w:rFonts w:ascii="Arial" w:hAnsi="Arial" w:cs="Arial"/>
          <w:b/>
          <w:bCs/>
        </w:rPr>
        <w:tab/>
      </w:r>
      <w:r w:rsidRPr="003969A5">
        <w:rPr>
          <w:rFonts w:ascii="Arial" w:hAnsi="Arial" w:cs="Arial"/>
          <w:b/>
          <w:bCs/>
        </w:rPr>
        <w:t>GESTIÓN Y TRÁMITE</w:t>
      </w:r>
    </w:p>
    <w:p w:rsidR="00B9059E" w:rsidRPr="00D30A29" w:rsidRDefault="00860074" w:rsidP="00B9059E">
      <w:pPr>
        <w:jc w:val="both"/>
        <w:rPr>
          <w:rFonts w:ascii="Arial" w:hAnsi="Arial" w:cs="Arial"/>
        </w:rPr>
      </w:pPr>
      <w:r w:rsidRPr="00494342">
        <w:rPr>
          <w:rFonts w:ascii="Arial" w:hAnsi="Arial" w:cs="Arial"/>
          <w:b/>
        </w:rPr>
        <w:t xml:space="preserve">ARTICULO </w:t>
      </w:r>
      <w:r>
        <w:rPr>
          <w:rFonts w:ascii="Arial" w:hAnsi="Arial" w:cs="Arial"/>
          <w:b/>
        </w:rPr>
        <w:t>DECIMOCUARTO:</w:t>
      </w:r>
      <w:r w:rsidRPr="00494342">
        <w:rPr>
          <w:rFonts w:ascii="Arial" w:hAnsi="Arial" w:cs="Arial"/>
          <w:b/>
        </w:rPr>
        <w:t xml:space="preserve"> </w:t>
      </w:r>
      <w:r w:rsidR="00256CEC">
        <w:rPr>
          <w:rFonts w:ascii="Arial" w:hAnsi="Arial" w:cs="Arial"/>
          <w:b/>
        </w:rPr>
        <w:t xml:space="preserve">Gestión y trámite. </w:t>
      </w:r>
      <w:r w:rsidR="00B9059E" w:rsidRPr="00B9059E">
        <w:rPr>
          <w:rFonts w:ascii="Arial" w:hAnsi="Arial" w:cs="Arial"/>
        </w:rPr>
        <w:t xml:space="preserve">Conjunto de actuaciones </w:t>
      </w:r>
      <w:r w:rsidR="00B9059E">
        <w:rPr>
          <w:rFonts w:ascii="Arial" w:hAnsi="Arial" w:cs="Arial"/>
        </w:rPr>
        <w:t xml:space="preserve">necesarias para el registro, la </w:t>
      </w:r>
      <w:r w:rsidR="00B9059E" w:rsidRPr="00B9059E">
        <w:rPr>
          <w:rFonts w:ascii="Arial" w:hAnsi="Arial" w:cs="Arial"/>
        </w:rPr>
        <w:t>vinculación a un trámite, la distribución incluidas las actuaciones o delegaciones,</w:t>
      </w:r>
      <w:r w:rsidR="00B9059E">
        <w:rPr>
          <w:rFonts w:ascii="Arial" w:hAnsi="Arial" w:cs="Arial"/>
        </w:rPr>
        <w:t xml:space="preserve"> </w:t>
      </w:r>
      <w:r w:rsidR="00B9059E" w:rsidRPr="00B9059E">
        <w:rPr>
          <w:rFonts w:ascii="Arial" w:hAnsi="Arial" w:cs="Arial"/>
        </w:rPr>
        <w:t>la descripción (metadatos), la disponibilidad, recuperación y acceso para</w:t>
      </w:r>
      <w:r w:rsidR="00B9059E">
        <w:rPr>
          <w:rFonts w:ascii="Arial" w:hAnsi="Arial" w:cs="Arial"/>
        </w:rPr>
        <w:t xml:space="preserve"> </w:t>
      </w:r>
      <w:r w:rsidR="00B9059E" w:rsidRPr="00B9059E">
        <w:rPr>
          <w:rFonts w:ascii="Arial" w:hAnsi="Arial" w:cs="Arial"/>
        </w:rPr>
        <w:t>consulta de los documentos, el control y seguimiento a los trámites que surte el</w:t>
      </w:r>
      <w:r w:rsidR="00B9059E">
        <w:rPr>
          <w:rFonts w:ascii="Arial" w:hAnsi="Arial" w:cs="Arial"/>
        </w:rPr>
        <w:t xml:space="preserve"> </w:t>
      </w:r>
      <w:r w:rsidR="00B9059E" w:rsidRPr="00B9059E">
        <w:rPr>
          <w:rFonts w:ascii="Arial" w:hAnsi="Arial" w:cs="Arial"/>
        </w:rPr>
        <w:t>documento hasta la resolución de los asuntos</w:t>
      </w:r>
    </w:p>
    <w:p w:rsidR="00203C1A" w:rsidRDefault="00B9059E" w:rsidP="00494342">
      <w:pPr>
        <w:jc w:val="both"/>
        <w:rPr>
          <w:rFonts w:ascii="Arial" w:hAnsi="Arial" w:cs="Arial"/>
        </w:rPr>
      </w:pPr>
      <w:r w:rsidRPr="00494342">
        <w:rPr>
          <w:rFonts w:ascii="Arial" w:hAnsi="Arial" w:cs="Arial"/>
          <w:b/>
        </w:rPr>
        <w:t xml:space="preserve">ARTICULO </w:t>
      </w:r>
      <w:r>
        <w:rPr>
          <w:rFonts w:ascii="Arial" w:hAnsi="Arial" w:cs="Arial"/>
          <w:b/>
        </w:rPr>
        <w:t>DECIMOQUINTO:</w:t>
      </w:r>
      <w:r w:rsidRPr="00494342">
        <w:rPr>
          <w:rFonts w:ascii="Arial" w:hAnsi="Arial" w:cs="Arial"/>
          <w:b/>
        </w:rPr>
        <w:t xml:space="preserve"> Registro de las comunicaciones oficiales enviadas.</w:t>
      </w:r>
      <w:r>
        <w:rPr>
          <w:rFonts w:ascii="Arial" w:hAnsi="Arial" w:cs="Arial"/>
        </w:rPr>
        <w:t xml:space="preserve"> </w:t>
      </w:r>
      <w:r w:rsidR="00001683">
        <w:rPr>
          <w:rFonts w:ascii="Arial" w:hAnsi="Arial" w:cs="Arial"/>
        </w:rPr>
        <w:t>Todas las dependencias de la Alcaldía Distrital de B</w:t>
      </w:r>
      <w:r w:rsidR="005410A5" w:rsidRPr="00494342">
        <w:rPr>
          <w:rFonts w:ascii="Arial" w:hAnsi="Arial" w:cs="Arial"/>
        </w:rPr>
        <w:t>arranquilla que elaboren comunicaciones oficiales para ser enviadas, respond</w:t>
      </w:r>
      <w:r w:rsidR="00001683">
        <w:rPr>
          <w:rFonts w:ascii="Arial" w:hAnsi="Arial" w:cs="Arial"/>
        </w:rPr>
        <w:t>erán por su contenido y el envío</w:t>
      </w:r>
      <w:r w:rsidR="005410A5" w:rsidRPr="00494342">
        <w:rPr>
          <w:rFonts w:ascii="Arial" w:hAnsi="Arial" w:cs="Arial"/>
        </w:rPr>
        <w:t xml:space="preserve"> a la </w:t>
      </w:r>
      <w:r w:rsidR="00001683">
        <w:rPr>
          <w:rFonts w:ascii="Arial" w:hAnsi="Arial" w:cs="Arial"/>
        </w:rPr>
        <w:lastRenderedPageBreak/>
        <w:t>oficina de Gestión Documental</w:t>
      </w:r>
      <w:r w:rsidR="005410A5" w:rsidRPr="00494342">
        <w:rPr>
          <w:rFonts w:ascii="Arial" w:hAnsi="Arial" w:cs="Arial"/>
        </w:rPr>
        <w:t>, en los horarios establecido</w:t>
      </w:r>
      <w:r w:rsidR="00001683">
        <w:rPr>
          <w:rFonts w:ascii="Arial" w:hAnsi="Arial" w:cs="Arial"/>
        </w:rPr>
        <w:t>s</w:t>
      </w:r>
      <w:r w:rsidR="005410A5" w:rsidRPr="00494342">
        <w:rPr>
          <w:rFonts w:ascii="Arial" w:hAnsi="Arial" w:cs="Arial"/>
        </w:rPr>
        <w:t xml:space="preserve">. </w:t>
      </w:r>
    </w:p>
    <w:p w:rsidR="000C30E9" w:rsidRDefault="000C30E9" w:rsidP="00494342">
      <w:pPr>
        <w:jc w:val="both"/>
        <w:rPr>
          <w:rFonts w:ascii="Arial" w:hAnsi="Arial" w:cs="Arial"/>
        </w:rPr>
      </w:pPr>
    </w:p>
    <w:p w:rsidR="005410A5" w:rsidRPr="00494342" w:rsidRDefault="005410A5" w:rsidP="00494342">
      <w:pPr>
        <w:jc w:val="both"/>
        <w:rPr>
          <w:rFonts w:ascii="Arial" w:hAnsi="Arial" w:cs="Arial"/>
        </w:rPr>
      </w:pPr>
      <w:r w:rsidRPr="00494342">
        <w:rPr>
          <w:rFonts w:ascii="Arial" w:hAnsi="Arial" w:cs="Arial"/>
        </w:rPr>
        <w:t>Las comunicaciones deberán contener:</w:t>
      </w:r>
    </w:p>
    <w:p w:rsidR="005410A5" w:rsidRPr="00494342" w:rsidRDefault="005410A5" w:rsidP="00494342">
      <w:pPr>
        <w:pStyle w:val="Prrafodelista"/>
        <w:numPr>
          <w:ilvl w:val="0"/>
          <w:numId w:val="6"/>
        </w:numPr>
        <w:jc w:val="both"/>
        <w:rPr>
          <w:rFonts w:ascii="Arial" w:hAnsi="Arial" w:cs="Arial"/>
        </w:rPr>
      </w:pPr>
      <w:r w:rsidRPr="00494342">
        <w:rPr>
          <w:rFonts w:ascii="Arial" w:hAnsi="Arial" w:cs="Arial"/>
        </w:rPr>
        <w:t>Los datos completos del (los) destinatario (s). nombre, cargo, entidad, dirección, ciudad, departamento, país, y el apartado aéreo y número de fax, si lo hubiere.</w:t>
      </w:r>
    </w:p>
    <w:p w:rsidR="005410A5" w:rsidRPr="00494342" w:rsidRDefault="005410A5" w:rsidP="00494342">
      <w:pPr>
        <w:pStyle w:val="Prrafodelista"/>
        <w:numPr>
          <w:ilvl w:val="0"/>
          <w:numId w:val="6"/>
        </w:numPr>
        <w:jc w:val="both"/>
        <w:rPr>
          <w:rFonts w:ascii="Arial" w:hAnsi="Arial" w:cs="Arial"/>
        </w:rPr>
      </w:pPr>
      <w:r w:rsidRPr="00494342">
        <w:rPr>
          <w:rFonts w:ascii="Arial" w:hAnsi="Arial" w:cs="Arial"/>
        </w:rPr>
        <w:t>La firma del remitente.</w:t>
      </w:r>
    </w:p>
    <w:p w:rsidR="005410A5" w:rsidRPr="00494342" w:rsidRDefault="005410A5" w:rsidP="00494342">
      <w:pPr>
        <w:jc w:val="both"/>
        <w:rPr>
          <w:rFonts w:ascii="Arial" w:hAnsi="Arial" w:cs="Arial"/>
        </w:rPr>
      </w:pPr>
      <w:r w:rsidRPr="00494342">
        <w:rPr>
          <w:rFonts w:ascii="Arial" w:hAnsi="Arial" w:cs="Arial"/>
          <w:b/>
        </w:rPr>
        <w:t xml:space="preserve">ARTICULO </w:t>
      </w:r>
      <w:r w:rsidR="00001683">
        <w:rPr>
          <w:rFonts w:ascii="Arial" w:hAnsi="Arial" w:cs="Arial"/>
          <w:b/>
        </w:rPr>
        <w:t>DECIMO</w:t>
      </w:r>
      <w:r w:rsidR="00B9059E">
        <w:rPr>
          <w:rFonts w:ascii="Arial" w:hAnsi="Arial" w:cs="Arial"/>
          <w:b/>
        </w:rPr>
        <w:t>SEXTO</w:t>
      </w:r>
      <w:r w:rsidR="00001683">
        <w:rPr>
          <w:rFonts w:ascii="Arial" w:hAnsi="Arial" w:cs="Arial"/>
          <w:b/>
        </w:rPr>
        <w:t>:</w:t>
      </w:r>
      <w:r w:rsidRPr="00494342">
        <w:rPr>
          <w:rFonts w:ascii="Arial" w:hAnsi="Arial" w:cs="Arial"/>
          <w:b/>
        </w:rPr>
        <w:t xml:space="preserve"> Procedimiento para el registro de las comunicaciones enviadas por partes de las dependencias</w:t>
      </w:r>
      <w:r w:rsidR="00D6184A">
        <w:rPr>
          <w:rFonts w:ascii="Arial" w:hAnsi="Arial" w:cs="Arial"/>
          <w:b/>
        </w:rPr>
        <w:t>.</w:t>
      </w:r>
      <w:r w:rsidRPr="00494342">
        <w:rPr>
          <w:rFonts w:ascii="Arial" w:hAnsi="Arial" w:cs="Arial"/>
        </w:rPr>
        <w:t xml:space="preserve"> </w:t>
      </w:r>
      <w:r w:rsidR="00D6184A">
        <w:rPr>
          <w:rFonts w:ascii="Arial" w:hAnsi="Arial" w:cs="Arial"/>
        </w:rPr>
        <w:t>L</w:t>
      </w:r>
      <w:r w:rsidRPr="00494342">
        <w:rPr>
          <w:rFonts w:ascii="Arial" w:hAnsi="Arial" w:cs="Arial"/>
        </w:rPr>
        <w:t xml:space="preserve">as dependencias de la </w:t>
      </w:r>
      <w:r w:rsidR="001E2CB5">
        <w:rPr>
          <w:rFonts w:ascii="Arial" w:hAnsi="Arial" w:cs="Arial"/>
        </w:rPr>
        <w:t>A</w:t>
      </w:r>
      <w:r w:rsidRPr="00494342">
        <w:rPr>
          <w:rFonts w:ascii="Arial" w:hAnsi="Arial" w:cs="Arial"/>
        </w:rPr>
        <w:t xml:space="preserve">lcaldía </w:t>
      </w:r>
      <w:r w:rsidR="001E2CB5">
        <w:rPr>
          <w:rFonts w:ascii="Arial" w:hAnsi="Arial" w:cs="Arial"/>
        </w:rPr>
        <w:t>D</w:t>
      </w:r>
      <w:r w:rsidRPr="00494342">
        <w:rPr>
          <w:rFonts w:ascii="Arial" w:hAnsi="Arial" w:cs="Arial"/>
        </w:rPr>
        <w:t xml:space="preserve">istrital de </w:t>
      </w:r>
      <w:r w:rsidR="001E2CB5">
        <w:rPr>
          <w:rFonts w:ascii="Arial" w:hAnsi="Arial" w:cs="Arial"/>
        </w:rPr>
        <w:t>B</w:t>
      </w:r>
      <w:r w:rsidRPr="00494342">
        <w:rPr>
          <w:rFonts w:ascii="Arial" w:hAnsi="Arial" w:cs="Arial"/>
        </w:rPr>
        <w:t xml:space="preserve">arranquilla tendrán en cuenta las siguientes indicaciones para el </w:t>
      </w:r>
      <w:r w:rsidR="001E2CB5" w:rsidRPr="00494342">
        <w:rPr>
          <w:rFonts w:ascii="Arial" w:hAnsi="Arial" w:cs="Arial"/>
        </w:rPr>
        <w:t>enví</w:t>
      </w:r>
      <w:r w:rsidR="001E2CB5">
        <w:rPr>
          <w:rFonts w:ascii="Arial" w:hAnsi="Arial" w:cs="Arial"/>
        </w:rPr>
        <w:t>o</w:t>
      </w:r>
      <w:r w:rsidRPr="00494342">
        <w:rPr>
          <w:rFonts w:ascii="Arial" w:hAnsi="Arial" w:cs="Arial"/>
        </w:rPr>
        <w:t xml:space="preserve"> de las comunicaciones:</w:t>
      </w:r>
    </w:p>
    <w:p w:rsidR="004D6004" w:rsidRPr="00494342" w:rsidRDefault="004D6004" w:rsidP="00494342">
      <w:pPr>
        <w:pStyle w:val="Prrafodelista"/>
        <w:numPr>
          <w:ilvl w:val="0"/>
          <w:numId w:val="2"/>
        </w:numPr>
        <w:jc w:val="both"/>
        <w:rPr>
          <w:rFonts w:ascii="Arial" w:hAnsi="Arial" w:cs="Arial"/>
        </w:rPr>
      </w:pPr>
      <w:r w:rsidRPr="00494342">
        <w:rPr>
          <w:rFonts w:ascii="Arial" w:hAnsi="Arial" w:cs="Arial"/>
        </w:rPr>
        <w:t>Ninguna comunicación  debe ser fechada, ni numerada manualmente.</w:t>
      </w:r>
    </w:p>
    <w:p w:rsidR="004D6004" w:rsidRPr="00494342" w:rsidRDefault="004D6004" w:rsidP="00494342">
      <w:pPr>
        <w:pStyle w:val="Prrafodelista"/>
        <w:numPr>
          <w:ilvl w:val="0"/>
          <w:numId w:val="2"/>
        </w:numPr>
        <w:jc w:val="both"/>
        <w:rPr>
          <w:rFonts w:ascii="Arial" w:hAnsi="Arial" w:cs="Arial"/>
        </w:rPr>
      </w:pPr>
      <w:r w:rsidRPr="00494342">
        <w:rPr>
          <w:rFonts w:ascii="Arial" w:hAnsi="Arial" w:cs="Arial"/>
        </w:rPr>
        <w:t xml:space="preserve">No se deben colocar consecutivos diferentes al registro oficial, ya que estos causan confusión al momento de dar respuesta y no permiten  el encadenamiento de las comunicaciones en el sistema de </w:t>
      </w:r>
      <w:r w:rsidR="001E2CB5">
        <w:rPr>
          <w:rFonts w:ascii="Arial" w:hAnsi="Arial" w:cs="Arial"/>
        </w:rPr>
        <w:t>Gestión Documental</w:t>
      </w:r>
      <w:r w:rsidRPr="00494342">
        <w:rPr>
          <w:rFonts w:ascii="Arial" w:hAnsi="Arial" w:cs="Arial"/>
        </w:rPr>
        <w:t>.</w:t>
      </w:r>
    </w:p>
    <w:p w:rsidR="004D6004" w:rsidRPr="00494342" w:rsidRDefault="004D6004" w:rsidP="00494342">
      <w:pPr>
        <w:pStyle w:val="Prrafodelista"/>
        <w:numPr>
          <w:ilvl w:val="0"/>
          <w:numId w:val="2"/>
        </w:numPr>
        <w:jc w:val="both"/>
        <w:rPr>
          <w:rFonts w:ascii="Arial" w:hAnsi="Arial" w:cs="Arial"/>
        </w:rPr>
      </w:pPr>
      <w:r w:rsidRPr="00494342">
        <w:rPr>
          <w:rFonts w:ascii="Arial" w:hAnsi="Arial" w:cs="Arial"/>
        </w:rPr>
        <w:t xml:space="preserve">Los anexos deben ser foliados y deben estar en un solo cuerpo con el original de la comunicación. Es responsabilidad de la dependencia remitente que estos lleguen completos  a la </w:t>
      </w:r>
      <w:r w:rsidR="001E2CB5">
        <w:rPr>
          <w:rFonts w:ascii="Arial" w:hAnsi="Arial" w:cs="Arial"/>
        </w:rPr>
        <w:t xml:space="preserve">oficina de Gestión Documental </w:t>
      </w:r>
      <w:r w:rsidRPr="00494342">
        <w:rPr>
          <w:rFonts w:ascii="Arial" w:hAnsi="Arial" w:cs="Arial"/>
        </w:rPr>
        <w:t>y en la cantidad indicada.</w:t>
      </w:r>
    </w:p>
    <w:p w:rsidR="004D6004" w:rsidRPr="00494342" w:rsidRDefault="004D6004" w:rsidP="00494342">
      <w:pPr>
        <w:pStyle w:val="Prrafodelista"/>
        <w:numPr>
          <w:ilvl w:val="0"/>
          <w:numId w:val="2"/>
        </w:numPr>
        <w:jc w:val="both"/>
        <w:rPr>
          <w:rFonts w:ascii="Arial" w:hAnsi="Arial" w:cs="Arial"/>
        </w:rPr>
      </w:pPr>
      <w:r w:rsidRPr="00494342">
        <w:rPr>
          <w:rFonts w:ascii="Arial" w:hAnsi="Arial" w:cs="Arial"/>
        </w:rPr>
        <w:t>Cuando en una comunicación se utilicen más de dos hojas, se debe conformar un solo cuerpo por cada uno de los juegos correspondientes.</w:t>
      </w:r>
    </w:p>
    <w:p w:rsidR="004D6004" w:rsidRPr="00494342" w:rsidRDefault="004D6004" w:rsidP="00494342">
      <w:pPr>
        <w:pStyle w:val="Prrafodelista"/>
        <w:numPr>
          <w:ilvl w:val="0"/>
          <w:numId w:val="2"/>
        </w:numPr>
        <w:jc w:val="both"/>
        <w:rPr>
          <w:rFonts w:ascii="Arial" w:hAnsi="Arial" w:cs="Arial"/>
        </w:rPr>
      </w:pPr>
      <w:r w:rsidRPr="00494342">
        <w:rPr>
          <w:rFonts w:ascii="Arial" w:hAnsi="Arial" w:cs="Arial"/>
        </w:rPr>
        <w:t>Debe citarse en la comunicación la cantidad de folios y anexos que los acompañan.</w:t>
      </w:r>
    </w:p>
    <w:p w:rsidR="004D6004" w:rsidRPr="00494342" w:rsidRDefault="004D6004" w:rsidP="00494342">
      <w:pPr>
        <w:pStyle w:val="Prrafodelista"/>
        <w:numPr>
          <w:ilvl w:val="0"/>
          <w:numId w:val="2"/>
        </w:numPr>
        <w:jc w:val="both"/>
        <w:rPr>
          <w:rFonts w:ascii="Arial" w:hAnsi="Arial" w:cs="Arial"/>
        </w:rPr>
      </w:pPr>
      <w:r w:rsidRPr="00494342">
        <w:rPr>
          <w:rFonts w:ascii="Arial" w:hAnsi="Arial" w:cs="Arial"/>
        </w:rPr>
        <w:t>Cuando la comunicación que se envía es producto de una respuesta a una solicitud registrada</w:t>
      </w:r>
      <w:r w:rsidR="001E2CB5">
        <w:rPr>
          <w:rFonts w:ascii="Arial" w:hAnsi="Arial" w:cs="Arial"/>
        </w:rPr>
        <w:t xml:space="preserve"> y radicada</w:t>
      </w:r>
      <w:r w:rsidRPr="00494342">
        <w:rPr>
          <w:rFonts w:ascii="Arial" w:hAnsi="Arial" w:cs="Arial"/>
        </w:rPr>
        <w:t xml:space="preserve">, será necesario indicar el número de registro de entrada </w:t>
      </w:r>
      <w:r w:rsidR="001E2CB5">
        <w:rPr>
          <w:rFonts w:ascii="Arial" w:hAnsi="Arial" w:cs="Arial"/>
        </w:rPr>
        <w:t xml:space="preserve">y/o radicado </w:t>
      </w:r>
      <w:r w:rsidRPr="00494342">
        <w:rPr>
          <w:rFonts w:ascii="Arial" w:hAnsi="Arial" w:cs="Arial"/>
        </w:rPr>
        <w:t>en el asunto o referencia de la misma.</w:t>
      </w:r>
    </w:p>
    <w:p w:rsidR="004D6004" w:rsidRPr="00494342" w:rsidRDefault="004D6004" w:rsidP="00494342">
      <w:pPr>
        <w:pStyle w:val="Prrafodelista"/>
        <w:numPr>
          <w:ilvl w:val="0"/>
          <w:numId w:val="2"/>
        </w:numPr>
        <w:jc w:val="both"/>
        <w:rPr>
          <w:rFonts w:ascii="Arial" w:hAnsi="Arial" w:cs="Arial"/>
        </w:rPr>
      </w:pPr>
      <w:r w:rsidRPr="00494342">
        <w:rPr>
          <w:rFonts w:ascii="Arial" w:hAnsi="Arial" w:cs="Arial"/>
        </w:rPr>
        <w:t>El sobre debe ser diligenciado por la dependencia remisora. Cuando existan copias de la comunicación dirigidas a otros destinatarios, la oficina remisora también elaborara los sobres respectivos con la indicación de los nombres, cargos, entidades y direcciones correspondientes.</w:t>
      </w:r>
    </w:p>
    <w:p w:rsidR="004D6004" w:rsidRPr="00494342" w:rsidRDefault="004D6004" w:rsidP="00494342">
      <w:pPr>
        <w:pStyle w:val="Prrafodelista"/>
        <w:numPr>
          <w:ilvl w:val="0"/>
          <w:numId w:val="2"/>
        </w:numPr>
        <w:jc w:val="both"/>
        <w:rPr>
          <w:rFonts w:ascii="Arial" w:hAnsi="Arial" w:cs="Arial"/>
        </w:rPr>
      </w:pPr>
      <w:r w:rsidRPr="00494342">
        <w:rPr>
          <w:rFonts w:ascii="Arial" w:hAnsi="Arial" w:cs="Arial"/>
        </w:rPr>
        <w:t xml:space="preserve">La primera copia y sus anexos, si los hubiere, reposaran en el </w:t>
      </w:r>
      <w:r w:rsidR="00A176DD">
        <w:rPr>
          <w:rFonts w:ascii="Arial" w:hAnsi="Arial" w:cs="Arial"/>
        </w:rPr>
        <w:t>expediente respectivo de acuerdo a lo establecido en la Tablas de Retención Documental.</w:t>
      </w:r>
    </w:p>
    <w:p w:rsidR="004D6004" w:rsidRPr="00494342" w:rsidRDefault="004D6004" w:rsidP="00494342">
      <w:pPr>
        <w:pStyle w:val="Prrafodelista"/>
        <w:numPr>
          <w:ilvl w:val="0"/>
          <w:numId w:val="2"/>
        </w:numPr>
        <w:jc w:val="both"/>
        <w:rPr>
          <w:rFonts w:ascii="Arial" w:hAnsi="Arial" w:cs="Arial"/>
        </w:rPr>
      </w:pPr>
      <w:r w:rsidRPr="00494342">
        <w:rPr>
          <w:rFonts w:ascii="Arial" w:hAnsi="Arial" w:cs="Arial"/>
        </w:rPr>
        <w:t>El contenido del original debe ser idéntico al de las copias.</w:t>
      </w:r>
    </w:p>
    <w:p w:rsidR="004D6004" w:rsidRPr="00494342" w:rsidRDefault="004D6004" w:rsidP="00494342">
      <w:pPr>
        <w:pStyle w:val="Prrafodelista"/>
        <w:numPr>
          <w:ilvl w:val="0"/>
          <w:numId w:val="2"/>
        </w:numPr>
        <w:jc w:val="both"/>
        <w:rPr>
          <w:rFonts w:ascii="Arial" w:hAnsi="Arial" w:cs="Arial"/>
        </w:rPr>
      </w:pPr>
      <w:r w:rsidRPr="00494342">
        <w:rPr>
          <w:rFonts w:ascii="Arial" w:hAnsi="Arial" w:cs="Arial"/>
        </w:rPr>
        <w:t xml:space="preserve">Las comunicaciones que no cumplan con estas normas, serán devueltas sin excepción a la oficina correspondiente  por parte de la </w:t>
      </w:r>
      <w:r w:rsidR="001E2CB5">
        <w:rPr>
          <w:rFonts w:ascii="Arial" w:hAnsi="Arial" w:cs="Arial"/>
        </w:rPr>
        <w:t xml:space="preserve">Oficina de Gestión Documental </w:t>
      </w:r>
      <w:r w:rsidRPr="00494342">
        <w:rPr>
          <w:rFonts w:ascii="Arial" w:hAnsi="Arial" w:cs="Arial"/>
        </w:rPr>
        <w:t>en los recorridos establecidos para la entrega de las comunicaciones.</w:t>
      </w:r>
    </w:p>
    <w:p w:rsidR="003D07D1" w:rsidRDefault="004D6004" w:rsidP="00494342">
      <w:pPr>
        <w:ind w:left="360"/>
        <w:jc w:val="both"/>
        <w:rPr>
          <w:rFonts w:ascii="Arial" w:hAnsi="Arial" w:cs="Arial"/>
        </w:rPr>
      </w:pPr>
      <w:r w:rsidRPr="00494342">
        <w:rPr>
          <w:rFonts w:ascii="Arial" w:hAnsi="Arial" w:cs="Arial"/>
          <w:b/>
        </w:rPr>
        <w:t xml:space="preserve">ARTICULO </w:t>
      </w:r>
      <w:r w:rsidR="00E14FEB">
        <w:rPr>
          <w:rFonts w:ascii="Arial" w:hAnsi="Arial" w:cs="Arial"/>
          <w:b/>
        </w:rPr>
        <w:t>DECIMOSE</w:t>
      </w:r>
      <w:r w:rsidR="00B9059E">
        <w:rPr>
          <w:rFonts w:ascii="Arial" w:hAnsi="Arial" w:cs="Arial"/>
          <w:b/>
        </w:rPr>
        <w:t>PTIMO</w:t>
      </w:r>
      <w:r w:rsidR="00E14FEB">
        <w:rPr>
          <w:rFonts w:ascii="Arial" w:hAnsi="Arial" w:cs="Arial"/>
          <w:b/>
        </w:rPr>
        <w:t>:</w:t>
      </w:r>
      <w:r w:rsidRPr="00494342">
        <w:rPr>
          <w:rFonts w:ascii="Arial" w:hAnsi="Arial" w:cs="Arial"/>
          <w:b/>
        </w:rPr>
        <w:t xml:space="preserve"> </w:t>
      </w:r>
      <w:r w:rsidR="0008215F">
        <w:rPr>
          <w:rFonts w:ascii="Arial" w:hAnsi="Arial" w:cs="Arial"/>
          <w:b/>
        </w:rPr>
        <w:t>C</w:t>
      </w:r>
      <w:r w:rsidR="0008215F" w:rsidRPr="00494342">
        <w:rPr>
          <w:rFonts w:ascii="Arial" w:hAnsi="Arial" w:cs="Arial"/>
          <w:b/>
        </w:rPr>
        <w:t>onfirmación de la recepción de las comunicaciones oficiales enviadas</w:t>
      </w:r>
      <w:r w:rsidR="00801EAA">
        <w:rPr>
          <w:rFonts w:ascii="Arial" w:hAnsi="Arial" w:cs="Arial"/>
        </w:rPr>
        <w:t xml:space="preserve">. La confirmación de que fue efectiva la entrega de </w:t>
      </w:r>
      <w:r w:rsidR="00801EAA">
        <w:rPr>
          <w:rFonts w:ascii="Arial" w:hAnsi="Arial" w:cs="Arial"/>
        </w:rPr>
        <w:lastRenderedPageBreak/>
        <w:t xml:space="preserve">la comunicación se realiza con la guía cumplida de mensajería la cual puede consultarse por la página </w:t>
      </w:r>
      <w:r w:rsidR="003D07D1">
        <w:rPr>
          <w:rFonts w:ascii="Arial" w:hAnsi="Arial" w:cs="Arial"/>
        </w:rPr>
        <w:t xml:space="preserve">web </w:t>
      </w:r>
      <w:r w:rsidR="00801EAA">
        <w:rPr>
          <w:rFonts w:ascii="Arial" w:hAnsi="Arial" w:cs="Arial"/>
        </w:rPr>
        <w:t xml:space="preserve">de la empresa de mensajería </w:t>
      </w:r>
      <w:r w:rsidR="003D07D1">
        <w:rPr>
          <w:rFonts w:ascii="Arial" w:hAnsi="Arial" w:cs="Arial"/>
        </w:rPr>
        <w:t>con la que se tenga contrato vigente; en el caso de que no haya sido efectiva la entrega se realizará la devolución del envío a la dependencia indicando la causal de devolución. Las guías cumplidas físicas</w:t>
      </w:r>
      <w:r w:rsidR="00846D06">
        <w:rPr>
          <w:rFonts w:ascii="Arial" w:hAnsi="Arial" w:cs="Arial"/>
        </w:rPr>
        <w:t xml:space="preserve"> y electrónica</w:t>
      </w:r>
      <w:r w:rsidR="003D07D1">
        <w:rPr>
          <w:rFonts w:ascii="Arial" w:hAnsi="Arial" w:cs="Arial"/>
        </w:rPr>
        <w:t xml:space="preserve"> se enviarán a la dependencia de acuerdo a como la</w:t>
      </w:r>
      <w:r w:rsidR="00285E75">
        <w:rPr>
          <w:rFonts w:ascii="Arial" w:hAnsi="Arial" w:cs="Arial"/>
        </w:rPr>
        <w:t>s</w:t>
      </w:r>
      <w:r w:rsidR="003D07D1">
        <w:rPr>
          <w:rFonts w:ascii="Arial" w:hAnsi="Arial" w:cs="Arial"/>
        </w:rPr>
        <w:t xml:space="preserve"> </w:t>
      </w:r>
      <w:r w:rsidR="00285E75">
        <w:rPr>
          <w:rFonts w:ascii="Arial" w:hAnsi="Arial" w:cs="Arial"/>
        </w:rPr>
        <w:t>entregue a la oficina de Gestión Documental la empresa de mensajería.</w:t>
      </w:r>
    </w:p>
    <w:p w:rsidR="004D6004" w:rsidRPr="00494342" w:rsidRDefault="004D6004" w:rsidP="00494342">
      <w:pPr>
        <w:ind w:left="360"/>
        <w:jc w:val="both"/>
        <w:rPr>
          <w:rFonts w:ascii="Arial" w:hAnsi="Arial" w:cs="Arial"/>
        </w:rPr>
      </w:pPr>
      <w:r w:rsidRPr="00494342">
        <w:rPr>
          <w:rFonts w:ascii="Arial" w:hAnsi="Arial" w:cs="Arial"/>
          <w:b/>
        </w:rPr>
        <w:t xml:space="preserve">ARTICULO </w:t>
      </w:r>
      <w:r w:rsidR="005A26B6">
        <w:rPr>
          <w:rFonts w:ascii="Arial" w:hAnsi="Arial" w:cs="Arial"/>
          <w:b/>
        </w:rPr>
        <w:t xml:space="preserve">DECIMOOCTAVO: </w:t>
      </w:r>
      <w:r w:rsidRPr="00494342">
        <w:rPr>
          <w:rFonts w:ascii="Arial" w:hAnsi="Arial" w:cs="Arial"/>
          <w:b/>
        </w:rPr>
        <w:t>L</w:t>
      </w:r>
      <w:r w:rsidR="00B864A5" w:rsidRPr="00494342">
        <w:rPr>
          <w:rFonts w:ascii="Arial" w:hAnsi="Arial" w:cs="Arial"/>
          <w:b/>
        </w:rPr>
        <w:t>a entrega de las comunicaciones enviadas</w:t>
      </w:r>
      <w:r w:rsidR="00D6184A">
        <w:rPr>
          <w:rFonts w:ascii="Arial" w:hAnsi="Arial" w:cs="Arial"/>
          <w:b/>
        </w:rPr>
        <w:t>.</w:t>
      </w:r>
      <w:r w:rsidRPr="00494342">
        <w:rPr>
          <w:rFonts w:ascii="Arial" w:hAnsi="Arial" w:cs="Arial"/>
          <w:b/>
        </w:rPr>
        <w:t xml:space="preserve"> </w:t>
      </w:r>
      <w:r w:rsidR="00D6184A">
        <w:rPr>
          <w:rFonts w:ascii="Arial" w:hAnsi="Arial" w:cs="Arial"/>
        </w:rPr>
        <w:t>Se</w:t>
      </w:r>
      <w:r w:rsidRPr="00494342">
        <w:rPr>
          <w:rFonts w:ascii="Arial" w:hAnsi="Arial" w:cs="Arial"/>
        </w:rPr>
        <w:t xml:space="preserve"> realizara a través de un operador de correo oficial </w:t>
      </w:r>
      <w:r w:rsidR="005A26B6">
        <w:rPr>
          <w:rFonts w:ascii="Arial" w:hAnsi="Arial" w:cs="Arial"/>
        </w:rPr>
        <w:t xml:space="preserve">y/o mensajería expresa </w:t>
      </w:r>
      <w:r w:rsidRPr="00494342">
        <w:rPr>
          <w:rFonts w:ascii="Arial" w:hAnsi="Arial" w:cs="Arial"/>
        </w:rPr>
        <w:t>debidamente autorizado cuando su destino sea urbano, nacional o internacional o con mensajeros urbanos cuando se requiera.</w:t>
      </w:r>
    </w:p>
    <w:p w:rsidR="004D6004" w:rsidRPr="00494342" w:rsidRDefault="004D6004" w:rsidP="00494342">
      <w:pPr>
        <w:ind w:left="360"/>
        <w:jc w:val="both"/>
        <w:rPr>
          <w:rFonts w:ascii="Arial" w:hAnsi="Arial" w:cs="Arial"/>
        </w:rPr>
      </w:pPr>
      <w:r w:rsidRPr="00494342">
        <w:rPr>
          <w:rFonts w:ascii="Arial" w:hAnsi="Arial" w:cs="Arial"/>
        </w:rPr>
        <w:t xml:space="preserve">Cuando la importancia o urgencia de la comunicación lo demande, las dependencias remisoras indicaran a la </w:t>
      </w:r>
      <w:r w:rsidR="005A26B6">
        <w:rPr>
          <w:rFonts w:ascii="Arial" w:hAnsi="Arial" w:cs="Arial"/>
        </w:rPr>
        <w:t xml:space="preserve">oficina de Gestión Documental </w:t>
      </w:r>
      <w:r w:rsidRPr="00494342">
        <w:rPr>
          <w:rFonts w:ascii="Arial" w:hAnsi="Arial" w:cs="Arial"/>
        </w:rPr>
        <w:t xml:space="preserve">el tipo de envío a utilizar por parte del operador de </w:t>
      </w:r>
      <w:r w:rsidR="005A26B6">
        <w:rPr>
          <w:rFonts w:ascii="Arial" w:hAnsi="Arial" w:cs="Arial"/>
        </w:rPr>
        <w:t>mensajería.</w:t>
      </w:r>
    </w:p>
    <w:p w:rsidR="007331F4" w:rsidRDefault="004D6004" w:rsidP="00494342">
      <w:pPr>
        <w:ind w:left="360"/>
        <w:jc w:val="both"/>
        <w:rPr>
          <w:rFonts w:ascii="Arial" w:hAnsi="Arial" w:cs="Arial"/>
        </w:rPr>
      </w:pPr>
      <w:r w:rsidRPr="00494342">
        <w:rPr>
          <w:rFonts w:ascii="Arial" w:hAnsi="Arial" w:cs="Arial"/>
          <w:b/>
        </w:rPr>
        <w:t xml:space="preserve">ARTICULO </w:t>
      </w:r>
      <w:r w:rsidR="005410A5" w:rsidRPr="00494342">
        <w:rPr>
          <w:rFonts w:ascii="Arial" w:hAnsi="Arial" w:cs="Arial"/>
          <w:b/>
        </w:rPr>
        <w:t xml:space="preserve"> </w:t>
      </w:r>
      <w:r w:rsidR="00561BE2">
        <w:rPr>
          <w:rFonts w:ascii="Arial" w:hAnsi="Arial" w:cs="Arial"/>
          <w:b/>
        </w:rPr>
        <w:t>DECIMONOVENO:</w:t>
      </w:r>
      <w:r w:rsidR="005410A5" w:rsidRPr="00494342">
        <w:rPr>
          <w:rFonts w:ascii="Arial" w:hAnsi="Arial" w:cs="Arial"/>
          <w:b/>
        </w:rPr>
        <w:t xml:space="preserve"> </w:t>
      </w:r>
      <w:r w:rsidR="007331F4" w:rsidRPr="00494342">
        <w:rPr>
          <w:rFonts w:ascii="Arial" w:hAnsi="Arial" w:cs="Arial"/>
          <w:b/>
        </w:rPr>
        <w:t>Devolución</w:t>
      </w:r>
      <w:r w:rsidR="005410A5" w:rsidRPr="00494342">
        <w:rPr>
          <w:rFonts w:ascii="Arial" w:hAnsi="Arial" w:cs="Arial"/>
          <w:b/>
        </w:rPr>
        <w:t xml:space="preserve"> </w:t>
      </w:r>
      <w:r w:rsidR="007331F4" w:rsidRPr="00494342">
        <w:rPr>
          <w:rFonts w:ascii="Arial" w:hAnsi="Arial" w:cs="Arial"/>
          <w:b/>
        </w:rPr>
        <w:t xml:space="preserve"> de </w:t>
      </w:r>
      <w:r w:rsidR="005410A5" w:rsidRPr="00494342">
        <w:rPr>
          <w:rFonts w:ascii="Arial" w:hAnsi="Arial" w:cs="Arial"/>
          <w:b/>
        </w:rPr>
        <w:t xml:space="preserve"> </w:t>
      </w:r>
      <w:r w:rsidR="007331F4" w:rsidRPr="00494342">
        <w:rPr>
          <w:rFonts w:ascii="Arial" w:hAnsi="Arial" w:cs="Arial"/>
          <w:b/>
        </w:rPr>
        <w:t xml:space="preserve">las </w:t>
      </w:r>
      <w:r w:rsidR="005410A5" w:rsidRPr="00494342">
        <w:rPr>
          <w:rFonts w:ascii="Arial" w:hAnsi="Arial" w:cs="Arial"/>
          <w:b/>
        </w:rPr>
        <w:t xml:space="preserve">  </w:t>
      </w:r>
      <w:r w:rsidR="007331F4" w:rsidRPr="00494342">
        <w:rPr>
          <w:rFonts w:ascii="Arial" w:hAnsi="Arial" w:cs="Arial"/>
          <w:b/>
        </w:rPr>
        <w:t>comunicaciones</w:t>
      </w:r>
      <w:r w:rsidR="00D6184A">
        <w:rPr>
          <w:rFonts w:ascii="Arial" w:hAnsi="Arial" w:cs="Arial"/>
          <w:b/>
        </w:rPr>
        <w:t>.</w:t>
      </w:r>
      <w:r w:rsidR="007331F4" w:rsidRPr="00494342">
        <w:rPr>
          <w:rFonts w:ascii="Arial" w:hAnsi="Arial" w:cs="Arial"/>
          <w:b/>
        </w:rPr>
        <w:t xml:space="preserve"> </w:t>
      </w:r>
      <w:r w:rsidR="005410A5" w:rsidRPr="00494342">
        <w:rPr>
          <w:rFonts w:ascii="Arial" w:hAnsi="Arial" w:cs="Arial"/>
          <w:b/>
        </w:rPr>
        <w:t xml:space="preserve">  </w:t>
      </w:r>
      <w:r w:rsidR="007331F4" w:rsidRPr="00494342">
        <w:rPr>
          <w:rFonts w:ascii="Arial" w:hAnsi="Arial" w:cs="Arial"/>
        </w:rPr>
        <w:t>Cuando</w:t>
      </w:r>
      <w:r w:rsidR="005410A5" w:rsidRPr="00494342">
        <w:rPr>
          <w:rFonts w:ascii="Arial" w:hAnsi="Arial" w:cs="Arial"/>
        </w:rPr>
        <w:t xml:space="preserve">  </w:t>
      </w:r>
      <w:r w:rsidRPr="00494342">
        <w:rPr>
          <w:rFonts w:ascii="Arial" w:hAnsi="Arial" w:cs="Arial"/>
        </w:rPr>
        <w:t xml:space="preserve"> una </w:t>
      </w:r>
      <w:r w:rsidR="005410A5" w:rsidRPr="00494342">
        <w:rPr>
          <w:rFonts w:ascii="Arial" w:hAnsi="Arial" w:cs="Arial"/>
        </w:rPr>
        <w:t xml:space="preserve"> </w:t>
      </w:r>
      <w:r w:rsidRPr="00494342">
        <w:rPr>
          <w:rFonts w:ascii="Arial" w:hAnsi="Arial" w:cs="Arial"/>
        </w:rPr>
        <w:t>comunicación oficial</w:t>
      </w:r>
      <w:r w:rsidR="005410A5" w:rsidRPr="00494342">
        <w:rPr>
          <w:rFonts w:ascii="Arial" w:hAnsi="Arial" w:cs="Arial"/>
        </w:rPr>
        <w:t xml:space="preserve"> </w:t>
      </w:r>
      <w:r w:rsidRPr="00494342">
        <w:rPr>
          <w:rFonts w:ascii="Arial" w:hAnsi="Arial" w:cs="Arial"/>
        </w:rPr>
        <w:t>remitida</w:t>
      </w:r>
      <w:r w:rsidR="005410A5" w:rsidRPr="00494342">
        <w:rPr>
          <w:rFonts w:ascii="Arial" w:hAnsi="Arial" w:cs="Arial"/>
        </w:rPr>
        <w:t xml:space="preserve"> </w:t>
      </w:r>
      <w:r w:rsidRPr="00494342">
        <w:rPr>
          <w:rFonts w:ascii="Arial" w:hAnsi="Arial" w:cs="Arial"/>
        </w:rPr>
        <w:t>sea devuelta</w:t>
      </w:r>
      <w:r w:rsidR="005410A5" w:rsidRPr="00494342">
        <w:rPr>
          <w:rFonts w:ascii="Arial" w:hAnsi="Arial" w:cs="Arial"/>
        </w:rPr>
        <w:t xml:space="preserve"> </w:t>
      </w:r>
      <w:r w:rsidRPr="00494342">
        <w:rPr>
          <w:rFonts w:ascii="Arial" w:hAnsi="Arial" w:cs="Arial"/>
        </w:rPr>
        <w:t>por el correo,</w:t>
      </w:r>
      <w:r w:rsidR="00B80247">
        <w:rPr>
          <w:rFonts w:ascii="Arial" w:hAnsi="Arial" w:cs="Arial"/>
        </w:rPr>
        <w:t xml:space="preserve"> </w:t>
      </w:r>
      <w:r w:rsidRPr="00494342">
        <w:rPr>
          <w:rFonts w:ascii="Arial" w:hAnsi="Arial" w:cs="Arial"/>
        </w:rPr>
        <w:t>se</w:t>
      </w:r>
      <w:r w:rsidR="005410A5" w:rsidRPr="00494342">
        <w:rPr>
          <w:rFonts w:ascii="Arial" w:hAnsi="Arial" w:cs="Arial"/>
        </w:rPr>
        <w:t xml:space="preserve"> </w:t>
      </w:r>
      <w:r w:rsidRPr="00494342">
        <w:rPr>
          <w:rFonts w:ascii="Arial" w:hAnsi="Arial" w:cs="Arial"/>
        </w:rPr>
        <w:t>remitirá</w:t>
      </w:r>
      <w:r w:rsidR="007331F4" w:rsidRPr="00494342">
        <w:rPr>
          <w:rFonts w:ascii="Arial" w:hAnsi="Arial" w:cs="Arial"/>
        </w:rPr>
        <w:t xml:space="preserve"> </w:t>
      </w:r>
      <w:r w:rsidR="005410A5" w:rsidRPr="00494342">
        <w:rPr>
          <w:rFonts w:ascii="Arial" w:hAnsi="Arial" w:cs="Arial"/>
        </w:rPr>
        <w:t xml:space="preserve"> </w:t>
      </w:r>
      <w:r w:rsidRPr="00494342">
        <w:rPr>
          <w:rFonts w:ascii="Arial" w:hAnsi="Arial" w:cs="Arial"/>
        </w:rPr>
        <w:t>a</w:t>
      </w:r>
      <w:r w:rsidR="007331F4" w:rsidRPr="00494342">
        <w:rPr>
          <w:rFonts w:ascii="Arial" w:hAnsi="Arial" w:cs="Arial"/>
        </w:rPr>
        <w:t xml:space="preserve"> </w:t>
      </w:r>
      <w:r w:rsidRPr="00494342">
        <w:rPr>
          <w:rFonts w:ascii="Arial" w:hAnsi="Arial" w:cs="Arial"/>
        </w:rPr>
        <w:t>la</w:t>
      </w:r>
      <w:r w:rsidR="005410A5" w:rsidRPr="00494342">
        <w:rPr>
          <w:rFonts w:ascii="Arial" w:hAnsi="Arial" w:cs="Arial"/>
        </w:rPr>
        <w:t xml:space="preserve"> </w:t>
      </w:r>
      <w:r w:rsidR="007331F4" w:rsidRPr="00494342">
        <w:rPr>
          <w:rFonts w:ascii="Arial" w:hAnsi="Arial" w:cs="Arial"/>
        </w:rPr>
        <w:t xml:space="preserve"> </w:t>
      </w:r>
      <w:r w:rsidRPr="00494342">
        <w:rPr>
          <w:rFonts w:ascii="Arial" w:hAnsi="Arial" w:cs="Arial"/>
        </w:rPr>
        <w:t xml:space="preserve">dependencia </w:t>
      </w:r>
      <w:r w:rsidR="005410A5" w:rsidRPr="00494342">
        <w:rPr>
          <w:rFonts w:ascii="Arial" w:hAnsi="Arial" w:cs="Arial"/>
        </w:rPr>
        <w:t xml:space="preserve">  </w:t>
      </w:r>
      <w:r w:rsidRPr="00494342">
        <w:rPr>
          <w:rFonts w:ascii="Arial" w:hAnsi="Arial" w:cs="Arial"/>
        </w:rPr>
        <w:t xml:space="preserve">correspondiente </w:t>
      </w:r>
      <w:r w:rsidR="005410A5" w:rsidRPr="00494342">
        <w:rPr>
          <w:rFonts w:ascii="Arial" w:hAnsi="Arial" w:cs="Arial"/>
        </w:rPr>
        <w:t xml:space="preserve">   </w:t>
      </w:r>
      <w:r w:rsidRPr="00494342">
        <w:rPr>
          <w:rFonts w:ascii="Arial" w:hAnsi="Arial" w:cs="Arial"/>
        </w:rPr>
        <w:t xml:space="preserve">para </w:t>
      </w:r>
      <w:r w:rsidR="005410A5" w:rsidRPr="00494342">
        <w:rPr>
          <w:rFonts w:ascii="Arial" w:hAnsi="Arial" w:cs="Arial"/>
        </w:rPr>
        <w:t xml:space="preserve">   </w:t>
      </w:r>
      <w:r w:rsidRPr="00494342">
        <w:rPr>
          <w:rFonts w:ascii="Arial" w:hAnsi="Arial" w:cs="Arial"/>
        </w:rPr>
        <w:t>que</w:t>
      </w:r>
      <w:r w:rsidR="005410A5" w:rsidRPr="00494342">
        <w:rPr>
          <w:rFonts w:ascii="Arial" w:hAnsi="Arial" w:cs="Arial"/>
        </w:rPr>
        <w:t xml:space="preserve"> </w:t>
      </w:r>
      <w:r w:rsidRPr="00494342">
        <w:rPr>
          <w:rFonts w:ascii="Arial" w:hAnsi="Arial" w:cs="Arial"/>
        </w:rPr>
        <w:t xml:space="preserve"> </w:t>
      </w:r>
      <w:r w:rsidR="005410A5" w:rsidRPr="00494342">
        <w:rPr>
          <w:rFonts w:ascii="Arial" w:hAnsi="Arial" w:cs="Arial"/>
        </w:rPr>
        <w:t xml:space="preserve">   </w:t>
      </w:r>
      <w:r w:rsidRPr="00494342">
        <w:rPr>
          <w:rFonts w:ascii="Arial" w:hAnsi="Arial" w:cs="Arial"/>
        </w:rPr>
        <w:t xml:space="preserve">se </w:t>
      </w:r>
      <w:r w:rsidR="005410A5" w:rsidRPr="00494342">
        <w:rPr>
          <w:rFonts w:ascii="Arial" w:hAnsi="Arial" w:cs="Arial"/>
        </w:rPr>
        <w:t xml:space="preserve">   </w:t>
      </w:r>
      <w:r w:rsidRPr="00494342">
        <w:rPr>
          <w:rFonts w:ascii="Arial" w:hAnsi="Arial" w:cs="Arial"/>
        </w:rPr>
        <w:t>determine</w:t>
      </w:r>
      <w:r w:rsidR="005410A5" w:rsidRPr="00494342">
        <w:rPr>
          <w:rFonts w:ascii="Arial" w:hAnsi="Arial" w:cs="Arial"/>
        </w:rPr>
        <w:t xml:space="preserve">   </w:t>
      </w:r>
      <w:r w:rsidRPr="00494342">
        <w:rPr>
          <w:rFonts w:ascii="Arial" w:hAnsi="Arial" w:cs="Arial"/>
        </w:rPr>
        <w:t xml:space="preserve"> si</w:t>
      </w:r>
      <w:r w:rsidR="005410A5" w:rsidRPr="00494342">
        <w:rPr>
          <w:rFonts w:ascii="Arial" w:hAnsi="Arial" w:cs="Arial"/>
        </w:rPr>
        <w:t xml:space="preserve">  </w:t>
      </w:r>
      <w:r w:rsidRPr="00494342">
        <w:rPr>
          <w:rFonts w:ascii="Arial" w:hAnsi="Arial" w:cs="Arial"/>
        </w:rPr>
        <w:t xml:space="preserve"> </w:t>
      </w:r>
      <w:r w:rsidR="005410A5" w:rsidRPr="00494342">
        <w:rPr>
          <w:rFonts w:ascii="Arial" w:hAnsi="Arial" w:cs="Arial"/>
        </w:rPr>
        <w:t xml:space="preserve">  </w:t>
      </w:r>
      <w:r w:rsidRPr="00494342">
        <w:rPr>
          <w:rFonts w:ascii="Arial" w:hAnsi="Arial" w:cs="Arial"/>
        </w:rPr>
        <w:t>solicita</w:t>
      </w:r>
      <w:r w:rsidR="005410A5" w:rsidRPr="00494342">
        <w:rPr>
          <w:rFonts w:ascii="Arial" w:hAnsi="Arial" w:cs="Arial"/>
        </w:rPr>
        <w:t xml:space="preserve"> </w:t>
      </w:r>
      <w:r w:rsidRPr="00494342">
        <w:rPr>
          <w:rFonts w:ascii="Arial" w:hAnsi="Arial" w:cs="Arial"/>
        </w:rPr>
        <w:t xml:space="preserve"> </w:t>
      </w:r>
      <w:r w:rsidR="005410A5" w:rsidRPr="00494342">
        <w:rPr>
          <w:rFonts w:ascii="Arial" w:hAnsi="Arial" w:cs="Arial"/>
        </w:rPr>
        <w:t xml:space="preserve"> </w:t>
      </w:r>
      <w:r w:rsidRPr="00494342">
        <w:rPr>
          <w:rFonts w:ascii="Arial" w:hAnsi="Arial" w:cs="Arial"/>
        </w:rPr>
        <w:t xml:space="preserve">su </w:t>
      </w:r>
      <w:r w:rsidR="005410A5" w:rsidRPr="00494342">
        <w:rPr>
          <w:rFonts w:ascii="Arial" w:hAnsi="Arial" w:cs="Arial"/>
        </w:rPr>
        <w:t xml:space="preserve"> </w:t>
      </w:r>
      <w:r w:rsidRPr="00494342">
        <w:rPr>
          <w:rFonts w:ascii="Arial" w:hAnsi="Arial" w:cs="Arial"/>
        </w:rPr>
        <w:t>reenvió</w:t>
      </w:r>
      <w:r w:rsidR="005410A5" w:rsidRPr="00494342">
        <w:rPr>
          <w:rFonts w:ascii="Arial" w:hAnsi="Arial" w:cs="Arial"/>
        </w:rPr>
        <w:t xml:space="preserve">   </w:t>
      </w:r>
      <w:r w:rsidRPr="00494342">
        <w:rPr>
          <w:rFonts w:ascii="Arial" w:hAnsi="Arial" w:cs="Arial"/>
        </w:rPr>
        <w:t xml:space="preserve">o </w:t>
      </w:r>
      <w:r w:rsidR="005410A5" w:rsidRPr="00494342">
        <w:rPr>
          <w:rFonts w:ascii="Arial" w:hAnsi="Arial" w:cs="Arial"/>
        </w:rPr>
        <w:t xml:space="preserve">  </w:t>
      </w:r>
      <w:r w:rsidRPr="00494342">
        <w:rPr>
          <w:rFonts w:ascii="Arial" w:hAnsi="Arial" w:cs="Arial"/>
        </w:rPr>
        <w:t>se</w:t>
      </w:r>
      <w:r w:rsidR="005410A5" w:rsidRPr="00494342">
        <w:rPr>
          <w:rFonts w:ascii="Arial" w:hAnsi="Arial" w:cs="Arial"/>
        </w:rPr>
        <w:t xml:space="preserve"> </w:t>
      </w:r>
      <w:r w:rsidRPr="00494342">
        <w:rPr>
          <w:rFonts w:ascii="Arial" w:hAnsi="Arial" w:cs="Arial"/>
        </w:rPr>
        <w:t xml:space="preserve"> </w:t>
      </w:r>
      <w:r w:rsidR="005410A5" w:rsidRPr="00494342">
        <w:rPr>
          <w:rFonts w:ascii="Arial" w:hAnsi="Arial" w:cs="Arial"/>
        </w:rPr>
        <w:t xml:space="preserve">   </w:t>
      </w:r>
      <w:r w:rsidRPr="00494342">
        <w:rPr>
          <w:rFonts w:ascii="Arial" w:hAnsi="Arial" w:cs="Arial"/>
        </w:rPr>
        <w:t xml:space="preserve">archiva. </w:t>
      </w:r>
      <w:r w:rsidR="005410A5" w:rsidRPr="00494342">
        <w:rPr>
          <w:rFonts w:ascii="Arial" w:hAnsi="Arial" w:cs="Arial"/>
        </w:rPr>
        <w:t xml:space="preserve"> </w:t>
      </w:r>
      <w:r w:rsidRPr="00494342">
        <w:rPr>
          <w:rFonts w:ascii="Arial" w:hAnsi="Arial" w:cs="Arial"/>
        </w:rPr>
        <w:t xml:space="preserve">Se </w:t>
      </w:r>
      <w:r w:rsidR="005410A5" w:rsidRPr="00494342">
        <w:rPr>
          <w:rFonts w:ascii="Arial" w:hAnsi="Arial" w:cs="Arial"/>
        </w:rPr>
        <w:t xml:space="preserve">   </w:t>
      </w:r>
      <w:r w:rsidRPr="00494342">
        <w:rPr>
          <w:rFonts w:ascii="Arial" w:hAnsi="Arial" w:cs="Arial"/>
        </w:rPr>
        <w:t>dejar</w:t>
      </w:r>
      <w:r w:rsidR="00B80247">
        <w:rPr>
          <w:rFonts w:ascii="Arial" w:hAnsi="Arial" w:cs="Arial"/>
        </w:rPr>
        <w:t>á</w:t>
      </w:r>
      <w:r w:rsidR="005410A5" w:rsidRPr="00494342">
        <w:rPr>
          <w:rFonts w:ascii="Arial" w:hAnsi="Arial" w:cs="Arial"/>
        </w:rPr>
        <w:t xml:space="preserve">   </w:t>
      </w:r>
      <w:r w:rsidRPr="00494342">
        <w:rPr>
          <w:rFonts w:ascii="Arial" w:hAnsi="Arial" w:cs="Arial"/>
        </w:rPr>
        <w:t>constancia</w:t>
      </w:r>
      <w:r w:rsidR="005410A5" w:rsidRPr="00494342">
        <w:rPr>
          <w:rFonts w:ascii="Arial" w:hAnsi="Arial" w:cs="Arial"/>
        </w:rPr>
        <w:t xml:space="preserve">  </w:t>
      </w:r>
      <w:r w:rsidRPr="00494342">
        <w:rPr>
          <w:rFonts w:ascii="Arial" w:hAnsi="Arial" w:cs="Arial"/>
        </w:rPr>
        <w:t>de</w:t>
      </w:r>
      <w:r w:rsidR="005410A5" w:rsidRPr="00494342">
        <w:rPr>
          <w:rFonts w:ascii="Arial" w:hAnsi="Arial" w:cs="Arial"/>
        </w:rPr>
        <w:t xml:space="preserve"> </w:t>
      </w:r>
      <w:r w:rsidRPr="00494342">
        <w:rPr>
          <w:rFonts w:ascii="Arial" w:hAnsi="Arial" w:cs="Arial"/>
        </w:rPr>
        <w:t xml:space="preserve"> la </w:t>
      </w:r>
      <w:r w:rsidR="005410A5" w:rsidRPr="00494342">
        <w:rPr>
          <w:rFonts w:ascii="Arial" w:hAnsi="Arial" w:cs="Arial"/>
        </w:rPr>
        <w:t xml:space="preserve"> devolución  en  la  </w:t>
      </w:r>
      <w:r w:rsidR="007331F4" w:rsidRPr="00494342">
        <w:rPr>
          <w:rFonts w:ascii="Arial" w:hAnsi="Arial" w:cs="Arial"/>
        </w:rPr>
        <w:t xml:space="preserve">planilla de entrega </w:t>
      </w:r>
      <w:r w:rsidR="00A31F5E">
        <w:rPr>
          <w:rFonts w:ascii="Arial" w:hAnsi="Arial" w:cs="Arial"/>
        </w:rPr>
        <w:t xml:space="preserve">y/o comunicación </w:t>
      </w:r>
      <w:r w:rsidR="007331F4" w:rsidRPr="00494342">
        <w:rPr>
          <w:rFonts w:ascii="Arial" w:hAnsi="Arial" w:cs="Arial"/>
        </w:rPr>
        <w:t xml:space="preserve">a la dependencia que transfirió  a la </w:t>
      </w:r>
      <w:r w:rsidR="00A31F5E">
        <w:rPr>
          <w:rFonts w:ascii="Arial" w:hAnsi="Arial" w:cs="Arial"/>
        </w:rPr>
        <w:t>oficina de Gestión Documental</w:t>
      </w:r>
      <w:r w:rsidR="007331F4" w:rsidRPr="00494342">
        <w:rPr>
          <w:rFonts w:ascii="Arial" w:hAnsi="Arial" w:cs="Arial"/>
        </w:rPr>
        <w:t>.</w:t>
      </w:r>
    </w:p>
    <w:p w:rsidR="00D6184A" w:rsidRDefault="00D6184A" w:rsidP="00494342">
      <w:pPr>
        <w:ind w:left="360"/>
        <w:jc w:val="both"/>
        <w:rPr>
          <w:rFonts w:ascii="Arial" w:hAnsi="Arial" w:cs="Arial"/>
        </w:rPr>
      </w:pPr>
      <w:r w:rsidRPr="00494342">
        <w:rPr>
          <w:rFonts w:ascii="Arial" w:hAnsi="Arial" w:cs="Arial"/>
          <w:b/>
        </w:rPr>
        <w:t xml:space="preserve">ARTICULO  </w:t>
      </w:r>
      <w:r>
        <w:rPr>
          <w:rFonts w:ascii="Arial" w:hAnsi="Arial" w:cs="Arial"/>
          <w:b/>
        </w:rPr>
        <w:t xml:space="preserve">VIGESIMO: Del trámite de las comunicaciones radicadas. </w:t>
      </w:r>
      <w:r w:rsidR="00726AAA">
        <w:rPr>
          <w:rFonts w:ascii="Arial" w:hAnsi="Arial" w:cs="Arial"/>
        </w:rPr>
        <w:t xml:space="preserve">Las comunicaciones que ingresan a la Alcaldía Distrital de Barranquilla generan trámite </w:t>
      </w:r>
      <w:r w:rsidR="00F46019">
        <w:rPr>
          <w:rFonts w:ascii="Arial" w:hAnsi="Arial" w:cs="Arial"/>
        </w:rPr>
        <w:t>en las dependencias; por lo cual el sistema de Gestión Documental realizará control y seguimiento a las peticiones, quejas, reclamos, solicitudes, denuncias desde su registro y hasta la resolución de los asuntos.</w:t>
      </w:r>
      <w:r w:rsidR="00CA1DFA">
        <w:rPr>
          <w:rFonts w:ascii="Arial" w:hAnsi="Arial" w:cs="Arial"/>
        </w:rPr>
        <w:t xml:space="preserve">  Debido a esto es necesario que los enlaces de gestión documental actualicen el sistema de gestión documental para que aparezcan los registros de las comunicaciones respondidas al peticionario.</w:t>
      </w:r>
    </w:p>
    <w:p w:rsidR="00D6184A" w:rsidRDefault="0004633D" w:rsidP="0004633D">
      <w:pPr>
        <w:ind w:left="360"/>
        <w:jc w:val="center"/>
        <w:rPr>
          <w:rFonts w:ascii="Arial" w:hAnsi="Arial" w:cs="Arial"/>
          <w:b/>
        </w:rPr>
      </w:pPr>
      <w:r>
        <w:rPr>
          <w:rFonts w:ascii="Arial" w:hAnsi="Arial" w:cs="Arial"/>
          <w:b/>
        </w:rPr>
        <w:t>4.</w:t>
      </w:r>
      <w:r>
        <w:rPr>
          <w:rFonts w:ascii="Arial" w:hAnsi="Arial" w:cs="Arial"/>
          <w:b/>
        </w:rPr>
        <w:tab/>
        <w:t>ORGANIZACIÓN</w:t>
      </w:r>
    </w:p>
    <w:p w:rsidR="00631CC4" w:rsidRDefault="004D6004" w:rsidP="00631CC4">
      <w:pPr>
        <w:ind w:left="360"/>
        <w:jc w:val="both"/>
        <w:rPr>
          <w:rFonts w:ascii="Arial" w:hAnsi="Arial" w:cs="Arial"/>
        </w:rPr>
      </w:pPr>
      <w:r w:rsidRPr="00494342">
        <w:rPr>
          <w:rFonts w:ascii="Arial" w:hAnsi="Arial" w:cs="Arial"/>
          <w:b/>
        </w:rPr>
        <w:t xml:space="preserve">ARTICULO </w:t>
      </w:r>
      <w:r w:rsidR="0004633D">
        <w:rPr>
          <w:rFonts w:ascii="Arial" w:hAnsi="Arial" w:cs="Arial"/>
          <w:b/>
        </w:rPr>
        <w:t>VIGESIMOPRIMERO:</w:t>
      </w:r>
      <w:r w:rsidRPr="00494342">
        <w:rPr>
          <w:rFonts w:ascii="Arial" w:hAnsi="Arial" w:cs="Arial"/>
          <w:b/>
        </w:rPr>
        <w:t xml:space="preserve"> </w:t>
      </w:r>
      <w:r w:rsidR="00631CC4">
        <w:rPr>
          <w:rFonts w:ascii="Arial" w:hAnsi="Arial" w:cs="Arial"/>
          <w:b/>
        </w:rPr>
        <w:t xml:space="preserve">Organización. </w:t>
      </w:r>
      <w:r w:rsidR="00631CC4" w:rsidRPr="00631CC4">
        <w:rPr>
          <w:rFonts w:ascii="Arial" w:hAnsi="Arial" w:cs="Arial"/>
        </w:rPr>
        <w:t>Conjunto de operaciones técnicas para declarar el documento en el sistema de gestión documental, clasificarlo, ubicarlo en el nivel adecuado, ordenarlo y describirlo adecuadamente</w:t>
      </w:r>
      <w:r w:rsidR="00631CC4">
        <w:rPr>
          <w:rFonts w:ascii="Arial" w:hAnsi="Arial" w:cs="Arial"/>
        </w:rPr>
        <w:t>.</w:t>
      </w:r>
    </w:p>
    <w:p w:rsidR="00674A41" w:rsidRDefault="00631CC4" w:rsidP="00494342">
      <w:pPr>
        <w:ind w:left="360"/>
        <w:jc w:val="both"/>
        <w:rPr>
          <w:rFonts w:ascii="Arial" w:hAnsi="Arial" w:cs="Arial"/>
        </w:rPr>
      </w:pPr>
      <w:r w:rsidRPr="00494342">
        <w:rPr>
          <w:rFonts w:ascii="Arial" w:hAnsi="Arial" w:cs="Arial"/>
          <w:b/>
        </w:rPr>
        <w:t xml:space="preserve">ARTICULO </w:t>
      </w:r>
      <w:r>
        <w:rPr>
          <w:rFonts w:ascii="Arial" w:hAnsi="Arial" w:cs="Arial"/>
          <w:b/>
        </w:rPr>
        <w:t xml:space="preserve">VIGESIMOSEGUNDO: Organización de las comunicaciones registradas. </w:t>
      </w:r>
      <w:r w:rsidR="004D6004" w:rsidRPr="00494342">
        <w:rPr>
          <w:rFonts w:ascii="Arial" w:hAnsi="Arial" w:cs="Arial"/>
        </w:rPr>
        <w:t xml:space="preserve">El sistema de </w:t>
      </w:r>
      <w:r w:rsidR="0004633D">
        <w:rPr>
          <w:rFonts w:ascii="Arial" w:hAnsi="Arial" w:cs="Arial"/>
        </w:rPr>
        <w:t xml:space="preserve">Gestión Documental </w:t>
      </w:r>
      <w:r w:rsidR="004D6004" w:rsidRPr="00494342">
        <w:rPr>
          <w:rFonts w:ascii="Arial" w:hAnsi="Arial" w:cs="Arial"/>
        </w:rPr>
        <w:t>será el único medio de archivo electrónico de la comunicación oficial.</w:t>
      </w:r>
      <w:r w:rsidR="00674A41">
        <w:rPr>
          <w:rFonts w:ascii="Arial" w:hAnsi="Arial" w:cs="Arial"/>
        </w:rPr>
        <w:t xml:space="preserve"> </w:t>
      </w:r>
      <w:r w:rsidR="007B73FD">
        <w:rPr>
          <w:rFonts w:ascii="Arial" w:hAnsi="Arial" w:cs="Arial"/>
        </w:rPr>
        <w:t>Razón por la cual existe un r</w:t>
      </w:r>
      <w:r w:rsidR="007C0D14">
        <w:rPr>
          <w:rFonts w:ascii="Arial" w:hAnsi="Arial" w:cs="Arial"/>
        </w:rPr>
        <w:t xml:space="preserve">epositorio de documentos digitalizados organizados de acuerdo a las Tablas de Retención Documental. </w:t>
      </w:r>
      <w:r w:rsidR="004D6004" w:rsidRPr="00494342">
        <w:rPr>
          <w:rFonts w:ascii="Arial" w:hAnsi="Arial" w:cs="Arial"/>
        </w:rPr>
        <w:t xml:space="preserve">Una vez finalizado el proceso de gestión, </w:t>
      </w:r>
      <w:r w:rsidR="00674A41">
        <w:rPr>
          <w:rFonts w:ascii="Arial" w:hAnsi="Arial" w:cs="Arial"/>
        </w:rPr>
        <w:t xml:space="preserve">los documentos físicos serán custodiados por la Oficina de Gestión </w:t>
      </w:r>
      <w:r w:rsidR="00711020">
        <w:rPr>
          <w:rFonts w:ascii="Arial" w:hAnsi="Arial" w:cs="Arial"/>
        </w:rPr>
        <w:lastRenderedPageBreak/>
        <w:t>Documental</w:t>
      </w:r>
      <w:r w:rsidR="00674A41">
        <w:rPr>
          <w:rFonts w:ascii="Arial" w:hAnsi="Arial" w:cs="Arial"/>
        </w:rPr>
        <w:t xml:space="preserve">, a excepción de aquellos documentos que </w:t>
      </w:r>
      <w:r w:rsidR="00711020">
        <w:rPr>
          <w:rFonts w:ascii="Arial" w:hAnsi="Arial" w:cs="Arial"/>
        </w:rPr>
        <w:t xml:space="preserve">se </w:t>
      </w:r>
      <w:r w:rsidR="00674A41">
        <w:rPr>
          <w:rFonts w:ascii="Arial" w:hAnsi="Arial" w:cs="Arial"/>
        </w:rPr>
        <w:t>entregar</w:t>
      </w:r>
      <w:r w:rsidR="00711020">
        <w:rPr>
          <w:rFonts w:ascii="Arial" w:hAnsi="Arial" w:cs="Arial"/>
        </w:rPr>
        <w:t>on</w:t>
      </w:r>
      <w:r w:rsidR="00674A41">
        <w:rPr>
          <w:rFonts w:ascii="Arial" w:hAnsi="Arial" w:cs="Arial"/>
        </w:rPr>
        <w:t xml:space="preserve"> físic</w:t>
      </w:r>
      <w:r w:rsidR="00711020">
        <w:rPr>
          <w:rFonts w:ascii="Arial" w:hAnsi="Arial" w:cs="Arial"/>
        </w:rPr>
        <w:t>amente</w:t>
      </w:r>
      <w:r w:rsidR="00674A41">
        <w:rPr>
          <w:rFonts w:ascii="Arial" w:hAnsi="Arial" w:cs="Arial"/>
        </w:rPr>
        <w:t xml:space="preserve"> a las </w:t>
      </w:r>
      <w:r w:rsidR="004D6004" w:rsidRPr="00494342">
        <w:rPr>
          <w:rFonts w:ascii="Arial" w:hAnsi="Arial" w:cs="Arial"/>
        </w:rPr>
        <w:t>dependencia</w:t>
      </w:r>
      <w:r w:rsidR="00674A41">
        <w:rPr>
          <w:rFonts w:ascii="Arial" w:hAnsi="Arial" w:cs="Arial"/>
        </w:rPr>
        <w:t>s</w:t>
      </w:r>
      <w:r w:rsidR="00711020">
        <w:rPr>
          <w:rFonts w:ascii="Arial" w:hAnsi="Arial" w:cs="Arial"/>
        </w:rPr>
        <w:t>.</w:t>
      </w:r>
      <w:r w:rsidR="00674A41">
        <w:rPr>
          <w:rFonts w:ascii="Arial" w:hAnsi="Arial" w:cs="Arial"/>
        </w:rPr>
        <w:t xml:space="preserve"> </w:t>
      </w:r>
      <w:r w:rsidR="00711020">
        <w:rPr>
          <w:rFonts w:ascii="Arial" w:hAnsi="Arial" w:cs="Arial"/>
        </w:rPr>
        <w:t xml:space="preserve">Éstas </w:t>
      </w:r>
      <w:r w:rsidR="00674A41">
        <w:rPr>
          <w:rFonts w:ascii="Arial" w:hAnsi="Arial" w:cs="Arial"/>
        </w:rPr>
        <w:t>serán l</w:t>
      </w:r>
      <w:r w:rsidR="00711020">
        <w:rPr>
          <w:rFonts w:ascii="Arial" w:hAnsi="Arial" w:cs="Arial"/>
        </w:rPr>
        <w:t>a</w:t>
      </w:r>
      <w:r w:rsidR="00674A41">
        <w:rPr>
          <w:rFonts w:ascii="Arial" w:hAnsi="Arial" w:cs="Arial"/>
        </w:rPr>
        <w:t>s encargad</w:t>
      </w:r>
      <w:r w:rsidR="00711020">
        <w:rPr>
          <w:rFonts w:ascii="Arial" w:hAnsi="Arial" w:cs="Arial"/>
        </w:rPr>
        <w:t>a</w:t>
      </w:r>
      <w:r w:rsidR="00674A41">
        <w:rPr>
          <w:rFonts w:ascii="Arial" w:hAnsi="Arial" w:cs="Arial"/>
        </w:rPr>
        <w:t>s de</w:t>
      </w:r>
      <w:r w:rsidR="004D6004" w:rsidRPr="00494342">
        <w:rPr>
          <w:rFonts w:ascii="Arial" w:hAnsi="Arial" w:cs="Arial"/>
        </w:rPr>
        <w:t xml:space="preserve"> archivar físicamente la</w:t>
      </w:r>
      <w:r w:rsidR="00674A41">
        <w:rPr>
          <w:rFonts w:ascii="Arial" w:hAnsi="Arial" w:cs="Arial"/>
        </w:rPr>
        <w:t xml:space="preserve">s </w:t>
      </w:r>
      <w:r w:rsidR="00711020">
        <w:rPr>
          <w:rFonts w:ascii="Arial" w:hAnsi="Arial" w:cs="Arial"/>
        </w:rPr>
        <w:t>comunicaciones</w:t>
      </w:r>
      <w:r w:rsidR="00674A41">
        <w:rPr>
          <w:rFonts w:ascii="Arial" w:hAnsi="Arial" w:cs="Arial"/>
        </w:rPr>
        <w:t xml:space="preserve"> recibidas de acuerdo a la Tabla de Retención Documental.</w:t>
      </w:r>
    </w:p>
    <w:p w:rsidR="006F095D" w:rsidRPr="006F095D" w:rsidRDefault="006F095D" w:rsidP="00494342">
      <w:pPr>
        <w:ind w:left="360"/>
        <w:jc w:val="both"/>
        <w:rPr>
          <w:rFonts w:ascii="Arial" w:hAnsi="Arial" w:cs="Arial"/>
        </w:rPr>
      </w:pPr>
      <w:r>
        <w:rPr>
          <w:rFonts w:ascii="Arial" w:hAnsi="Arial" w:cs="Arial"/>
          <w:b/>
        </w:rPr>
        <w:t>PARAGRAFO 1.</w:t>
      </w:r>
      <w:r>
        <w:rPr>
          <w:rFonts w:ascii="Arial" w:hAnsi="Arial" w:cs="Arial"/>
        </w:rPr>
        <w:t xml:space="preserve"> Todas las comunicaciones oficiales producidas y/o recibidas deberán organizarse de acuerdo a las series y </w:t>
      </w:r>
      <w:proofErr w:type="spellStart"/>
      <w:r>
        <w:rPr>
          <w:rFonts w:ascii="Arial" w:hAnsi="Arial" w:cs="Arial"/>
        </w:rPr>
        <w:t>subseries</w:t>
      </w:r>
      <w:proofErr w:type="spellEnd"/>
      <w:r>
        <w:rPr>
          <w:rFonts w:ascii="Arial" w:hAnsi="Arial" w:cs="Arial"/>
        </w:rPr>
        <w:t xml:space="preserve"> establecidas por la Tabla de Retención Documental.</w:t>
      </w:r>
    </w:p>
    <w:p w:rsidR="003135C0" w:rsidRDefault="006F095D" w:rsidP="00494342">
      <w:pPr>
        <w:ind w:left="360"/>
        <w:jc w:val="both"/>
        <w:rPr>
          <w:rFonts w:ascii="Arial" w:hAnsi="Arial" w:cs="Arial"/>
        </w:rPr>
      </w:pPr>
      <w:r w:rsidRPr="00494342">
        <w:rPr>
          <w:rFonts w:ascii="Arial" w:hAnsi="Arial" w:cs="Arial"/>
          <w:b/>
        </w:rPr>
        <w:t xml:space="preserve">ARTICULO </w:t>
      </w:r>
      <w:r>
        <w:rPr>
          <w:rFonts w:ascii="Arial" w:hAnsi="Arial" w:cs="Arial"/>
          <w:b/>
        </w:rPr>
        <w:t>VIGESIMO</w:t>
      </w:r>
      <w:r w:rsidR="00F046C9">
        <w:rPr>
          <w:rFonts w:ascii="Arial" w:hAnsi="Arial" w:cs="Arial"/>
          <w:b/>
        </w:rPr>
        <w:t>TERCERO</w:t>
      </w:r>
      <w:r>
        <w:rPr>
          <w:rFonts w:ascii="Arial" w:hAnsi="Arial" w:cs="Arial"/>
          <w:b/>
        </w:rPr>
        <w:t>:</w:t>
      </w:r>
      <w:r w:rsidR="00915F08">
        <w:rPr>
          <w:rFonts w:ascii="Arial" w:hAnsi="Arial" w:cs="Arial"/>
          <w:b/>
        </w:rPr>
        <w:t xml:space="preserve"> Clasificación documental. </w:t>
      </w:r>
      <w:r w:rsidR="00915F08">
        <w:rPr>
          <w:rFonts w:ascii="Arial" w:hAnsi="Arial" w:cs="Arial"/>
        </w:rPr>
        <w:t xml:space="preserve">Deberá aplicarse la clasificación  multinivel que posee la Tabla de Retención Documental  que obedece a la estructura orgánica vigente de la Alcaldía Distrital de Barranquilla y a los niveles de descripción archivísticos. </w:t>
      </w:r>
      <w:r w:rsidR="001E14FB">
        <w:rPr>
          <w:rFonts w:ascii="Arial" w:hAnsi="Arial" w:cs="Arial"/>
        </w:rPr>
        <w:t>Por lo cual deberá respetarse e</w:t>
      </w:r>
      <w:r w:rsidR="001E14FB" w:rsidRPr="001E14FB">
        <w:rPr>
          <w:rFonts w:ascii="Arial" w:hAnsi="Arial" w:cs="Arial"/>
        </w:rPr>
        <w:t xml:space="preserve">l Principio de Procedencia </w:t>
      </w:r>
      <w:r w:rsidR="001E14FB">
        <w:rPr>
          <w:rFonts w:ascii="Arial" w:hAnsi="Arial" w:cs="Arial"/>
        </w:rPr>
        <w:t xml:space="preserve">que </w:t>
      </w:r>
      <w:r w:rsidR="001E14FB" w:rsidRPr="001E14FB">
        <w:rPr>
          <w:rFonts w:ascii="Arial" w:hAnsi="Arial" w:cs="Arial"/>
        </w:rPr>
        <w:t>permite saber quién produce los documentos (las unidades administrativas) y por qué razones lo hace (por asignación de funciones)</w:t>
      </w:r>
      <w:r w:rsidR="001E14FB">
        <w:rPr>
          <w:rFonts w:ascii="Arial" w:hAnsi="Arial" w:cs="Arial"/>
        </w:rPr>
        <w:t>.</w:t>
      </w:r>
      <w:r w:rsidR="003135C0">
        <w:rPr>
          <w:rFonts w:ascii="Arial" w:hAnsi="Arial" w:cs="Arial"/>
        </w:rPr>
        <w:t xml:space="preserve"> Por lo cual encontraremos la siguiente estructura de clasificación: </w:t>
      </w:r>
    </w:p>
    <w:p w:rsidR="003135C0" w:rsidRPr="00BD1755" w:rsidRDefault="003135C0" w:rsidP="00BD1755">
      <w:pPr>
        <w:ind w:left="2124" w:hanging="1764"/>
        <w:jc w:val="both"/>
        <w:rPr>
          <w:rFonts w:ascii="Arial" w:hAnsi="Arial" w:cs="Arial"/>
          <w:lang w:val="es-CO"/>
        </w:rPr>
      </w:pPr>
      <w:r>
        <w:rPr>
          <w:rFonts w:ascii="Arial" w:hAnsi="Arial" w:cs="Arial"/>
        </w:rPr>
        <w:t xml:space="preserve">FONDO: </w:t>
      </w:r>
      <w:r>
        <w:rPr>
          <w:rFonts w:ascii="Arial" w:hAnsi="Arial" w:cs="Arial"/>
        </w:rPr>
        <w:tab/>
      </w:r>
      <w:r w:rsidR="00BD1755">
        <w:rPr>
          <w:rFonts w:ascii="Arial" w:hAnsi="Arial" w:cs="Arial"/>
          <w:lang w:val="es-CO"/>
        </w:rPr>
        <w:t>Do</w:t>
      </w:r>
      <w:r w:rsidR="00BD1755" w:rsidRPr="00BD1755">
        <w:rPr>
          <w:rFonts w:ascii="Arial" w:hAnsi="Arial" w:cs="Arial"/>
          <w:lang w:val="es-CO"/>
        </w:rPr>
        <w:t>cumentación producida, acumulada y/o recibida por una institución o persona, cuya organización refleja la estructura o las funciones de su entidad generadora</w:t>
      </w:r>
      <w:r w:rsidR="00BD1755">
        <w:rPr>
          <w:rFonts w:ascii="Arial" w:hAnsi="Arial" w:cs="Arial"/>
          <w:lang w:val="es-CO"/>
        </w:rPr>
        <w:t xml:space="preserve">. </w:t>
      </w:r>
      <w:r w:rsidR="00BD1755" w:rsidRPr="00BD1755">
        <w:rPr>
          <w:rFonts w:ascii="Arial" w:hAnsi="Arial" w:cs="Arial"/>
          <w:lang w:val="es-CO"/>
        </w:rPr>
        <w:t xml:space="preserve"> </w:t>
      </w:r>
      <w:r w:rsidR="00BD1755">
        <w:rPr>
          <w:rFonts w:ascii="Arial" w:hAnsi="Arial" w:cs="Arial"/>
          <w:lang w:val="es-CO"/>
        </w:rPr>
        <w:t xml:space="preserve">Ejemplo: </w:t>
      </w:r>
      <w:r>
        <w:rPr>
          <w:rFonts w:ascii="Arial" w:hAnsi="Arial" w:cs="Arial"/>
        </w:rPr>
        <w:t>Alcaldía Distrital de Barranquilla</w:t>
      </w:r>
    </w:p>
    <w:p w:rsidR="003135C0" w:rsidRDefault="003135C0" w:rsidP="00BD1755">
      <w:pPr>
        <w:ind w:left="2124" w:hanging="1764"/>
        <w:jc w:val="both"/>
        <w:rPr>
          <w:rFonts w:ascii="Arial" w:hAnsi="Arial" w:cs="Arial"/>
        </w:rPr>
      </w:pPr>
      <w:r>
        <w:rPr>
          <w:rFonts w:ascii="Arial" w:hAnsi="Arial" w:cs="Arial"/>
        </w:rPr>
        <w:t>SECCIÓN:</w:t>
      </w:r>
      <w:r>
        <w:rPr>
          <w:rFonts w:ascii="Arial" w:hAnsi="Arial" w:cs="Arial"/>
        </w:rPr>
        <w:tab/>
      </w:r>
      <w:r w:rsidR="00BD1755" w:rsidRPr="00BD1755">
        <w:rPr>
          <w:rFonts w:ascii="Arial" w:hAnsi="Arial" w:cs="Arial"/>
          <w:lang w:val="es-CO"/>
        </w:rPr>
        <w:t xml:space="preserve">Subdivisión del fondo </w:t>
      </w:r>
      <w:r w:rsidR="00BD1755">
        <w:rPr>
          <w:rFonts w:ascii="Arial" w:hAnsi="Arial" w:cs="Arial"/>
          <w:lang w:val="es-CO"/>
        </w:rPr>
        <w:t>y corresponden a u</w:t>
      </w:r>
      <w:r w:rsidR="00BD1755" w:rsidRPr="00BD1755">
        <w:rPr>
          <w:rFonts w:ascii="Arial" w:hAnsi="Arial" w:cs="Arial"/>
          <w:lang w:val="es-CO"/>
        </w:rPr>
        <w:t xml:space="preserve">n conjunto de documentos relacionados entre sí </w:t>
      </w:r>
      <w:r w:rsidR="00BD1755">
        <w:rPr>
          <w:rFonts w:ascii="Arial" w:hAnsi="Arial" w:cs="Arial"/>
          <w:lang w:val="es-CO"/>
        </w:rPr>
        <w:t xml:space="preserve">y equivale a </w:t>
      </w:r>
      <w:r w:rsidR="00BD1755" w:rsidRPr="00BD1755">
        <w:rPr>
          <w:rFonts w:ascii="Arial" w:hAnsi="Arial" w:cs="Arial"/>
          <w:lang w:val="es-CO"/>
        </w:rPr>
        <w:t>las subdivisiones administrativas de la institución u organismo que lo origina</w:t>
      </w:r>
      <w:r w:rsidR="00BD1755">
        <w:rPr>
          <w:rFonts w:ascii="Arial" w:hAnsi="Arial" w:cs="Arial"/>
          <w:lang w:val="es-CO"/>
        </w:rPr>
        <w:t xml:space="preserve">. Ejemplo: </w:t>
      </w:r>
      <w:r>
        <w:rPr>
          <w:rFonts w:ascii="Arial" w:hAnsi="Arial" w:cs="Arial"/>
        </w:rPr>
        <w:t>Secretarías de despacho, Gerencias y Oficinas del Despacho de la Alcalde (</w:t>
      </w:r>
      <w:proofErr w:type="spellStart"/>
      <w:r>
        <w:rPr>
          <w:rFonts w:ascii="Arial" w:hAnsi="Arial" w:cs="Arial"/>
        </w:rPr>
        <w:t>sa</w:t>
      </w:r>
      <w:proofErr w:type="spellEnd"/>
      <w:r>
        <w:rPr>
          <w:rFonts w:ascii="Arial" w:hAnsi="Arial" w:cs="Arial"/>
        </w:rPr>
        <w:t>)</w:t>
      </w:r>
    </w:p>
    <w:p w:rsidR="003135C0" w:rsidRDefault="003135C0" w:rsidP="0053404C">
      <w:pPr>
        <w:ind w:left="2124" w:hanging="1764"/>
        <w:jc w:val="both"/>
        <w:rPr>
          <w:rFonts w:ascii="Arial" w:hAnsi="Arial" w:cs="Arial"/>
        </w:rPr>
      </w:pPr>
      <w:r>
        <w:rPr>
          <w:rFonts w:ascii="Arial" w:hAnsi="Arial" w:cs="Arial"/>
        </w:rPr>
        <w:t>SUBSECCIÓN:</w:t>
      </w:r>
      <w:r>
        <w:rPr>
          <w:rFonts w:ascii="Arial" w:hAnsi="Arial" w:cs="Arial"/>
        </w:rPr>
        <w:tab/>
      </w:r>
      <w:r w:rsidR="0053404C" w:rsidRPr="0053404C">
        <w:rPr>
          <w:rFonts w:ascii="Arial" w:hAnsi="Arial" w:cs="Arial"/>
          <w:lang w:val="es-CO"/>
        </w:rPr>
        <w:t xml:space="preserve">División de la sección realizada en virtud de la estructura orgánica y las líneas de acción de entidad generadora del fondo. </w:t>
      </w:r>
      <w:r w:rsidR="0053404C">
        <w:rPr>
          <w:rFonts w:ascii="Arial" w:hAnsi="Arial" w:cs="Arial"/>
          <w:lang w:val="es-CO"/>
        </w:rPr>
        <w:t xml:space="preserve">Ejemplo: </w:t>
      </w:r>
      <w:r>
        <w:rPr>
          <w:rFonts w:ascii="Arial" w:hAnsi="Arial" w:cs="Arial"/>
        </w:rPr>
        <w:t>Oficinas y Gerencias de las Secretarías de despacho</w:t>
      </w:r>
    </w:p>
    <w:p w:rsidR="003135C0" w:rsidRDefault="003135C0" w:rsidP="00B93E2A">
      <w:pPr>
        <w:ind w:left="2124" w:hanging="1764"/>
        <w:jc w:val="both"/>
        <w:rPr>
          <w:rFonts w:ascii="Arial" w:hAnsi="Arial" w:cs="Arial"/>
          <w:lang w:val="es-CO"/>
        </w:rPr>
      </w:pPr>
      <w:r>
        <w:rPr>
          <w:rFonts w:ascii="Arial" w:hAnsi="Arial" w:cs="Arial"/>
        </w:rPr>
        <w:t>SERIES:</w:t>
      </w:r>
      <w:r>
        <w:rPr>
          <w:rFonts w:ascii="Arial" w:hAnsi="Arial" w:cs="Arial"/>
        </w:rPr>
        <w:tab/>
      </w:r>
      <w:r w:rsidR="00B93E2A" w:rsidRPr="00772F0F">
        <w:rPr>
          <w:rFonts w:ascii="Arial" w:hAnsi="Arial" w:cs="Arial"/>
          <w:lang w:val="es-CO"/>
        </w:rPr>
        <w:t>Conjunto de unidades documentales de estructura y contenido homogéneos, emanadas de un mismo órgano o sujeto productor como consecuencia del ejercicio de sus funciones específicas.</w:t>
      </w:r>
      <w:r w:rsidR="00B93E2A">
        <w:rPr>
          <w:rFonts w:ascii="Arial" w:hAnsi="Arial" w:cs="Arial"/>
          <w:lang w:val="es-CO"/>
        </w:rPr>
        <w:t xml:space="preserve"> Estas se encuentran en la Tabla de Retención Documental y </w:t>
      </w:r>
      <w:r w:rsidR="003906C3">
        <w:rPr>
          <w:rFonts w:ascii="Arial" w:hAnsi="Arial" w:cs="Arial"/>
          <w:lang w:val="es-CO"/>
        </w:rPr>
        <w:t xml:space="preserve">en </w:t>
      </w:r>
      <w:r w:rsidR="00B93E2A">
        <w:rPr>
          <w:rFonts w:ascii="Arial" w:hAnsi="Arial" w:cs="Arial"/>
          <w:lang w:val="es-CO"/>
        </w:rPr>
        <w:t>el Cuadro de Clasificación Documental.</w:t>
      </w:r>
    </w:p>
    <w:p w:rsidR="00B93E2A" w:rsidRDefault="00B93E2A" w:rsidP="0079429E">
      <w:pPr>
        <w:ind w:left="2124" w:hanging="1764"/>
        <w:jc w:val="both"/>
        <w:rPr>
          <w:rFonts w:ascii="Arial" w:hAnsi="Arial" w:cs="Arial"/>
          <w:lang w:val="es-CO"/>
        </w:rPr>
      </w:pPr>
      <w:r>
        <w:rPr>
          <w:rFonts w:ascii="Arial" w:hAnsi="Arial" w:cs="Arial"/>
          <w:lang w:val="es-CO"/>
        </w:rPr>
        <w:t>SUBSERIES:</w:t>
      </w:r>
      <w:r>
        <w:rPr>
          <w:rFonts w:ascii="Arial" w:hAnsi="Arial" w:cs="Arial"/>
          <w:lang w:val="es-CO"/>
        </w:rPr>
        <w:tab/>
      </w:r>
      <w:r w:rsidR="0079429E">
        <w:rPr>
          <w:rFonts w:ascii="Arial" w:hAnsi="Arial" w:cs="Arial"/>
          <w:lang w:val="es-CO"/>
        </w:rPr>
        <w:t>C</w:t>
      </w:r>
      <w:r w:rsidR="0079429E" w:rsidRPr="0079429E">
        <w:rPr>
          <w:rFonts w:ascii="Arial" w:hAnsi="Arial" w:cs="Arial"/>
          <w:lang w:val="es-CO"/>
        </w:rPr>
        <w:t>onjunto de unidades documentales que forman parte de una serie y se jerarquizan e identifican en</w:t>
      </w:r>
      <w:r w:rsidR="0079429E">
        <w:rPr>
          <w:rFonts w:ascii="Arial" w:hAnsi="Arial" w:cs="Arial"/>
          <w:lang w:val="es-CO"/>
        </w:rPr>
        <w:t xml:space="preserve"> </w:t>
      </w:r>
      <w:r w:rsidR="0079429E" w:rsidRPr="0079429E">
        <w:rPr>
          <w:rFonts w:ascii="Arial" w:hAnsi="Arial" w:cs="Arial"/>
          <w:lang w:val="es-CO"/>
        </w:rPr>
        <w:t>forma separada del conjunto de la serie por los tipos documentales que varían de acuerdo con el trámite</w:t>
      </w:r>
      <w:r w:rsidR="0079429E">
        <w:rPr>
          <w:rFonts w:ascii="Arial" w:hAnsi="Arial" w:cs="Arial"/>
          <w:lang w:val="es-CO"/>
        </w:rPr>
        <w:t xml:space="preserve"> </w:t>
      </w:r>
      <w:r w:rsidR="0079429E" w:rsidRPr="0079429E">
        <w:rPr>
          <w:rFonts w:ascii="Arial" w:hAnsi="Arial" w:cs="Arial"/>
          <w:lang w:val="es-CO"/>
        </w:rPr>
        <w:t>de cada asunto</w:t>
      </w:r>
      <w:r w:rsidR="0079429E">
        <w:rPr>
          <w:rFonts w:ascii="Arial" w:hAnsi="Arial" w:cs="Arial"/>
          <w:lang w:val="es-CO"/>
        </w:rPr>
        <w:t>.</w:t>
      </w:r>
    </w:p>
    <w:p w:rsidR="00EC757B" w:rsidRDefault="0079429E" w:rsidP="00D2162F">
      <w:pPr>
        <w:ind w:left="2832" w:hanging="2475"/>
        <w:contextualSpacing/>
        <w:jc w:val="both"/>
        <w:rPr>
          <w:rFonts w:ascii="Arial" w:hAnsi="Arial" w:cs="Arial"/>
          <w:lang w:val="es-CO"/>
        </w:rPr>
      </w:pPr>
      <w:r>
        <w:rPr>
          <w:rFonts w:ascii="Arial" w:hAnsi="Arial" w:cs="Arial"/>
          <w:lang w:val="es-CO"/>
        </w:rPr>
        <w:t xml:space="preserve">TIPO </w:t>
      </w:r>
    </w:p>
    <w:p w:rsidR="00EC757B" w:rsidRDefault="0079429E" w:rsidP="00D2162F">
      <w:pPr>
        <w:ind w:left="2832" w:hanging="2475"/>
        <w:contextualSpacing/>
        <w:jc w:val="both"/>
        <w:rPr>
          <w:rFonts w:ascii="Arial" w:hAnsi="Arial" w:cs="Arial"/>
          <w:lang w:val="es-CO"/>
        </w:rPr>
      </w:pPr>
      <w:r>
        <w:rPr>
          <w:rFonts w:ascii="Arial" w:hAnsi="Arial" w:cs="Arial"/>
          <w:lang w:val="es-CO"/>
        </w:rPr>
        <w:lastRenderedPageBreak/>
        <w:t>DOCUMENTAL:</w:t>
      </w:r>
      <w:r w:rsidR="00EC757B">
        <w:rPr>
          <w:rFonts w:ascii="Arial" w:hAnsi="Arial" w:cs="Arial"/>
          <w:lang w:val="es-CO"/>
        </w:rPr>
        <w:t xml:space="preserve"> </w:t>
      </w:r>
      <w:r w:rsidR="00D2162F">
        <w:rPr>
          <w:rFonts w:ascii="Arial" w:hAnsi="Arial" w:cs="Arial"/>
          <w:lang w:val="es-CO"/>
        </w:rPr>
        <w:t>U</w:t>
      </w:r>
      <w:r w:rsidR="00D2162F" w:rsidRPr="00D2162F">
        <w:rPr>
          <w:rFonts w:ascii="Arial" w:hAnsi="Arial" w:cs="Arial"/>
          <w:lang w:val="es-CO"/>
        </w:rPr>
        <w:t xml:space="preserve">nidad archivística más pequeña, </w:t>
      </w:r>
      <w:r w:rsidR="00D2162F" w:rsidRPr="0079429E">
        <w:rPr>
          <w:rFonts w:ascii="Arial" w:hAnsi="Arial" w:cs="Arial"/>
          <w:lang w:val="es-CO"/>
        </w:rPr>
        <w:t>es el re</w:t>
      </w:r>
      <w:r w:rsidR="00EC757B">
        <w:rPr>
          <w:rFonts w:ascii="Arial" w:hAnsi="Arial" w:cs="Arial"/>
          <w:lang w:val="es-CO"/>
        </w:rPr>
        <w:t>sultado físico de una actividad</w:t>
      </w:r>
    </w:p>
    <w:p w:rsidR="0079429E" w:rsidRDefault="00D2162F" w:rsidP="00EC757B">
      <w:pPr>
        <w:ind w:left="2124"/>
        <w:contextualSpacing/>
        <w:jc w:val="both"/>
        <w:rPr>
          <w:rFonts w:ascii="Arial" w:hAnsi="Arial" w:cs="Arial"/>
          <w:lang w:val="es-CO"/>
        </w:rPr>
      </w:pPr>
      <w:proofErr w:type="gramStart"/>
      <w:r w:rsidRPr="0079429E">
        <w:rPr>
          <w:rFonts w:ascii="Arial" w:hAnsi="Arial" w:cs="Arial"/>
          <w:lang w:val="es-CO"/>
        </w:rPr>
        <w:t>llevada</w:t>
      </w:r>
      <w:proofErr w:type="gramEnd"/>
      <w:r w:rsidRPr="0079429E">
        <w:rPr>
          <w:rFonts w:ascii="Arial" w:hAnsi="Arial" w:cs="Arial"/>
          <w:lang w:val="es-CO"/>
        </w:rPr>
        <w:t xml:space="preserve"> a cabo en las unidades administrativas por las funciones que le</w:t>
      </w:r>
      <w:r>
        <w:rPr>
          <w:rFonts w:ascii="Arial" w:hAnsi="Arial" w:cs="Arial"/>
          <w:lang w:val="es-CO"/>
        </w:rPr>
        <w:t xml:space="preserve"> </w:t>
      </w:r>
      <w:r w:rsidRPr="0079429E">
        <w:rPr>
          <w:rFonts w:ascii="Arial" w:hAnsi="Arial" w:cs="Arial"/>
          <w:lang w:val="es-CO"/>
        </w:rPr>
        <w:t>han sido asignadas</w:t>
      </w:r>
      <w:r>
        <w:rPr>
          <w:rFonts w:ascii="Arial" w:hAnsi="Arial" w:cs="Arial"/>
          <w:lang w:val="es-CO"/>
        </w:rPr>
        <w:t>. P</w:t>
      </w:r>
      <w:r w:rsidRPr="00D2162F">
        <w:rPr>
          <w:rFonts w:ascii="Arial" w:hAnsi="Arial" w:cs="Arial"/>
          <w:lang w:val="es-CO"/>
        </w:rPr>
        <w:t>or ejemplo: una carta, una memoria, un informe, una fotografía, una grabación sonora, etc</w:t>
      </w:r>
      <w:r>
        <w:rPr>
          <w:rFonts w:ascii="Arial" w:hAnsi="Arial" w:cs="Arial"/>
          <w:lang w:val="es-CO"/>
        </w:rPr>
        <w:t>.</w:t>
      </w:r>
      <w:r w:rsidR="0079429E" w:rsidRPr="0079429E">
        <w:rPr>
          <w:rFonts w:ascii="Arial" w:hAnsi="Arial" w:cs="Arial"/>
          <w:lang w:val="es-CO"/>
        </w:rPr>
        <w:t xml:space="preserve"> </w:t>
      </w:r>
    </w:p>
    <w:p w:rsidR="0091161D" w:rsidRDefault="0091161D" w:rsidP="0079429E">
      <w:pPr>
        <w:ind w:left="2832" w:hanging="2475"/>
        <w:contextualSpacing/>
        <w:jc w:val="both"/>
        <w:rPr>
          <w:rFonts w:ascii="Arial" w:hAnsi="Arial" w:cs="Arial"/>
        </w:rPr>
      </w:pPr>
    </w:p>
    <w:p w:rsidR="00B16294" w:rsidRDefault="00521502" w:rsidP="00494342">
      <w:pPr>
        <w:ind w:left="360"/>
        <w:jc w:val="both"/>
        <w:rPr>
          <w:rFonts w:ascii="Arial" w:hAnsi="Arial" w:cs="Arial"/>
        </w:rPr>
      </w:pPr>
      <w:r w:rsidRPr="00494342">
        <w:rPr>
          <w:rFonts w:ascii="Arial" w:hAnsi="Arial" w:cs="Arial"/>
          <w:b/>
        </w:rPr>
        <w:t xml:space="preserve">ARTICULO </w:t>
      </w:r>
      <w:r>
        <w:rPr>
          <w:rFonts w:ascii="Arial" w:hAnsi="Arial" w:cs="Arial"/>
          <w:b/>
        </w:rPr>
        <w:t>VIGESIMOCUARTO: Ordenación documental.</w:t>
      </w:r>
      <w:r w:rsidR="00931587">
        <w:rPr>
          <w:rFonts w:ascii="Arial" w:hAnsi="Arial" w:cs="Arial"/>
          <w:b/>
        </w:rPr>
        <w:t xml:space="preserve"> </w:t>
      </w:r>
      <w:r w:rsidR="00931587" w:rsidRPr="00931587">
        <w:rPr>
          <w:rFonts w:ascii="Arial" w:hAnsi="Arial" w:cs="Arial"/>
        </w:rPr>
        <w:t xml:space="preserve">La ordenación es el proceso mediante el cual se da disposición física a los documentos. </w:t>
      </w:r>
      <w:r w:rsidR="00931587">
        <w:rPr>
          <w:rFonts w:ascii="Arial" w:hAnsi="Arial" w:cs="Arial"/>
        </w:rPr>
        <w:t xml:space="preserve">Además se da </w:t>
      </w:r>
      <w:r w:rsidR="00931587" w:rsidRPr="00931587">
        <w:rPr>
          <w:rFonts w:ascii="Arial" w:hAnsi="Arial" w:cs="Arial"/>
        </w:rPr>
        <w:t>testimonio de la gestión, de los trámites que dieron origen a tales documentos, pues ref</w:t>
      </w:r>
      <w:r w:rsidR="00931587">
        <w:rPr>
          <w:rFonts w:ascii="Arial" w:hAnsi="Arial" w:cs="Arial"/>
        </w:rPr>
        <w:t>leja la dinámica administrativa.</w:t>
      </w:r>
      <w:r w:rsidR="00030B87">
        <w:rPr>
          <w:rFonts w:ascii="Arial" w:hAnsi="Arial" w:cs="Arial"/>
        </w:rPr>
        <w:t xml:space="preserve"> </w:t>
      </w:r>
    </w:p>
    <w:p w:rsidR="00D15398" w:rsidRDefault="00030B87" w:rsidP="00494342">
      <w:pPr>
        <w:ind w:left="360"/>
        <w:jc w:val="both"/>
        <w:rPr>
          <w:rFonts w:ascii="Arial" w:hAnsi="Arial" w:cs="Arial"/>
        </w:rPr>
      </w:pPr>
      <w:r>
        <w:rPr>
          <w:rFonts w:ascii="Arial" w:hAnsi="Arial" w:cs="Arial"/>
        </w:rPr>
        <w:t>Para la ordenación documental deberá tenerse en cuenta el principio de orden original que consiste en ordenar l</w:t>
      </w:r>
      <w:r w:rsidRPr="00030B87">
        <w:rPr>
          <w:rFonts w:ascii="Arial" w:hAnsi="Arial" w:cs="Arial"/>
        </w:rPr>
        <w:t xml:space="preserve">os documentos </w:t>
      </w:r>
      <w:r>
        <w:rPr>
          <w:rFonts w:ascii="Arial" w:hAnsi="Arial" w:cs="Arial"/>
        </w:rPr>
        <w:t xml:space="preserve">de acuerdo como se van produciendo </w:t>
      </w:r>
      <w:r w:rsidRPr="00030B87">
        <w:rPr>
          <w:rFonts w:ascii="Arial" w:hAnsi="Arial" w:cs="Arial"/>
        </w:rPr>
        <w:t>o según las etapas por las que va pasando el trámite. Para que se produzcan los documentos es necesario esperar un tiempo prudencial, recurrir a varias instancias e, incluso, a diferentes lugares. De todas maneras, los documentos se producen uno después de otro.</w:t>
      </w:r>
      <w:r w:rsidR="001E14FB">
        <w:rPr>
          <w:rFonts w:ascii="Arial" w:hAnsi="Arial" w:cs="Arial"/>
        </w:rPr>
        <w:t xml:space="preserve"> E</w:t>
      </w:r>
      <w:r w:rsidR="001E14FB" w:rsidRPr="001E14FB">
        <w:rPr>
          <w:rFonts w:ascii="Arial" w:hAnsi="Arial" w:cs="Arial"/>
        </w:rPr>
        <w:t xml:space="preserve">l orden original nace desde el mismo momento de la producción documental y debe verse reflejado en los archivos mediante la correcta ordenación de las series, </w:t>
      </w:r>
      <w:proofErr w:type="spellStart"/>
      <w:r w:rsidR="001E14FB" w:rsidRPr="001E14FB">
        <w:rPr>
          <w:rFonts w:ascii="Arial" w:hAnsi="Arial" w:cs="Arial"/>
        </w:rPr>
        <w:t>subseries</w:t>
      </w:r>
      <w:proofErr w:type="spellEnd"/>
      <w:r w:rsidR="001E14FB" w:rsidRPr="001E14FB">
        <w:rPr>
          <w:rFonts w:ascii="Arial" w:hAnsi="Arial" w:cs="Arial"/>
        </w:rPr>
        <w:t xml:space="preserve"> documentales y expedientes.</w:t>
      </w:r>
      <w:r w:rsidR="000C398B">
        <w:rPr>
          <w:rFonts w:ascii="Arial" w:hAnsi="Arial" w:cs="Arial"/>
        </w:rPr>
        <w:t xml:space="preserve"> </w:t>
      </w:r>
    </w:p>
    <w:p w:rsidR="00D15398" w:rsidRDefault="00D15398" w:rsidP="000F49E6">
      <w:pPr>
        <w:ind w:left="360"/>
        <w:jc w:val="both"/>
        <w:rPr>
          <w:rFonts w:ascii="Arial" w:hAnsi="Arial" w:cs="Arial"/>
        </w:rPr>
      </w:pPr>
      <w:r>
        <w:rPr>
          <w:rFonts w:ascii="Arial" w:hAnsi="Arial" w:cs="Arial"/>
        </w:rPr>
        <w:t>L</w:t>
      </w:r>
      <w:r w:rsidRPr="00D15398">
        <w:rPr>
          <w:rFonts w:ascii="Arial" w:hAnsi="Arial" w:cs="Arial"/>
        </w:rPr>
        <w:t xml:space="preserve">a ordenación debe hacerse a partir de las series documentales, </w:t>
      </w:r>
      <w:r>
        <w:rPr>
          <w:rFonts w:ascii="Arial" w:hAnsi="Arial" w:cs="Arial"/>
        </w:rPr>
        <w:t xml:space="preserve">por lo cual </w:t>
      </w:r>
      <w:r w:rsidRPr="00D15398">
        <w:rPr>
          <w:rFonts w:ascii="Arial" w:hAnsi="Arial" w:cs="Arial"/>
        </w:rPr>
        <w:t>en los archivos se utilizan varios sistemas de ordenación que materializan la idea de secuencia: Numéricos (simples y cronológicos), alfabéticos (onomásticos,</w:t>
      </w:r>
      <w:r>
        <w:rPr>
          <w:rFonts w:ascii="Arial" w:hAnsi="Arial" w:cs="Arial"/>
        </w:rPr>
        <w:t xml:space="preserve"> </w:t>
      </w:r>
      <w:r w:rsidR="000F49E6" w:rsidRPr="000F49E6">
        <w:rPr>
          <w:rFonts w:ascii="Arial" w:hAnsi="Arial" w:cs="Arial"/>
        </w:rPr>
        <w:t xml:space="preserve">toponímicos y temáticos) y los mixtos o alfanuméricos. </w:t>
      </w:r>
      <w:r w:rsidR="004E2724">
        <w:rPr>
          <w:rFonts w:ascii="Arial" w:hAnsi="Arial" w:cs="Arial"/>
        </w:rPr>
        <w:t>E</w:t>
      </w:r>
      <w:r w:rsidR="000F49E6" w:rsidRPr="000F49E6">
        <w:rPr>
          <w:rFonts w:ascii="Arial" w:hAnsi="Arial" w:cs="Arial"/>
        </w:rPr>
        <w:t>l</w:t>
      </w:r>
      <w:r w:rsidR="000F49E6">
        <w:rPr>
          <w:rFonts w:ascii="Arial" w:hAnsi="Arial" w:cs="Arial"/>
        </w:rPr>
        <w:t xml:space="preserve"> </w:t>
      </w:r>
      <w:r w:rsidR="000F49E6" w:rsidRPr="000F49E6">
        <w:rPr>
          <w:rFonts w:ascii="Arial" w:hAnsi="Arial" w:cs="Arial"/>
        </w:rPr>
        <w:t>sistema de ordenación se subordina a las características de cada serie</w:t>
      </w:r>
      <w:r w:rsidR="000F49E6">
        <w:rPr>
          <w:rFonts w:ascii="Arial" w:hAnsi="Arial" w:cs="Arial"/>
        </w:rPr>
        <w:t>.</w:t>
      </w:r>
    </w:p>
    <w:p w:rsidR="00904C5A" w:rsidRDefault="00660B3B" w:rsidP="00494342">
      <w:pPr>
        <w:ind w:left="360"/>
        <w:jc w:val="both"/>
        <w:rPr>
          <w:rFonts w:ascii="Arial" w:hAnsi="Arial" w:cs="Arial"/>
        </w:rPr>
      </w:pPr>
      <w:r w:rsidRPr="00494342">
        <w:rPr>
          <w:rFonts w:ascii="Arial" w:hAnsi="Arial" w:cs="Arial"/>
          <w:b/>
        </w:rPr>
        <w:t xml:space="preserve">ARTICULO </w:t>
      </w:r>
      <w:r>
        <w:rPr>
          <w:rFonts w:ascii="Arial" w:hAnsi="Arial" w:cs="Arial"/>
          <w:b/>
        </w:rPr>
        <w:t>VIGESIMOQUINTO: Descripción documental.</w:t>
      </w:r>
      <w:r w:rsidR="004A0B75">
        <w:rPr>
          <w:rFonts w:ascii="Arial" w:hAnsi="Arial" w:cs="Arial"/>
          <w:b/>
        </w:rPr>
        <w:t xml:space="preserve"> </w:t>
      </w:r>
      <w:r w:rsidR="00D53FAD">
        <w:rPr>
          <w:rFonts w:ascii="Arial" w:hAnsi="Arial" w:cs="Arial"/>
        </w:rPr>
        <w:t>La descripción archivística es la representación estructurada del contenido informativo de los documentos de archivo y su contexto de creación, y se constituye en un proceso indispensable para la generación de instrumentos de consulta que permitan acceder a los acervos archivísticos.</w:t>
      </w:r>
      <w:r w:rsidR="002C4482">
        <w:rPr>
          <w:rFonts w:ascii="Arial" w:hAnsi="Arial" w:cs="Arial"/>
        </w:rPr>
        <w:t xml:space="preserve"> Para la descripción documental encontraremos instrumentos como: guías, inventarios, catálogos e índices.</w:t>
      </w:r>
    </w:p>
    <w:p w:rsidR="008D34C4" w:rsidRDefault="00A5641B" w:rsidP="008D34C4">
      <w:pPr>
        <w:ind w:left="360"/>
        <w:jc w:val="both"/>
        <w:rPr>
          <w:rFonts w:ascii="Arial" w:hAnsi="Arial" w:cs="Arial"/>
        </w:rPr>
      </w:pPr>
      <w:r w:rsidRPr="00E8464F">
        <w:rPr>
          <w:rFonts w:ascii="Arial" w:hAnsi="Arial" w:cs="Arial"/>
          <w:lang w:val="es-CO"/>
        </w:rPr>
        <w:t>En el artículo 26 de la Ley 594 de 2000</w:t>
      </w:r>
      <w:r w:rsidRPr="00A5641B">
        <w:rPr>
          <w:rFonts w:ascii="Arial" w:hAnsi="Arial" w:cs="Arial"/>
          <w:lang w:val="es-CO"/>
        </w:rPr>
        <w:t xml:space="preserve"> – Ley General de Archivos, se establece que</w:t>
      </w:r>
      <w:r>
        <w:rPr>
          <w:rFonts w:ascii="Arial" w:hAnsi="Arial" w:cs="Arial"/>
          <w:lang w:val="es-CO"/>
        </w:rPr>
        <w:t>:</w:t>
      </w:r>
      <w:r w:rsidRPr="00A5641B">
        <w:rPr>
          <w:rFonts w:ascii="Arial" w:hAnsi="Arial" w:cs="Arial"/>
          <w:lang w:val="es-CO"/>
        </w:rPr>
        <w:t xml:space="preserve"> </w:t>
      </w:r>
      <w:r>
        <w:rPr>
          <w:rFonts w:ascii="Arial" w:hAnsi="Arial" w:cs="Arial"/>
          <w:lang w:val="es-CO"/>
        </w:rPr>
        <w:t>“E</w:t>
      </w:r>
      <w:r w:rsidRPr="00A5641B">
        <w:rPr>
          <w:rFonts w:ascii="Arial" w:hAnsi="Arial" w:cs="Arial"/>
          <w:lang w:val="es-CO"/>
        </w:rPr>
        <w:t xml:space="preserve">s obligación de las entidades de la Administración Pública elaborar inventarios de los documentos que produzcan en ejercicio de sus funciones, de manera que se asegure el control de los documentos en sus diferentes fases”. </w:t>
      </w:r>
      <w:r w:rsidR="008D34C4">
        <w:rPr>
          <w:rFonts w:ascii="Arial" w:hAnsi="Arial" w:cs="Arial"/>
          <w:lang w:val="es-CO"/>
        </w:rPr>
        <w:t>Quiere decir esto que e</w:t>
      </w:r>
      <w:r w:rsidR="008D34C4">
        <w:rPr>
          <w:rFonts w:ascii="Arial" w:hAnsi="Arial" w:cs="Arial"/>
        </w:rPr>
        <w:t xml:space="preserve">s obligación de los funcionarios de las entidades públicas elaborar inventario de los documentos que produzcan en ejercicio de sus funciones de manera que se asegure el control de los documentos en sus diferentes fases. A través del Formato Único de Inventario </w:t>
      </w:r>
      <w:r w:rsidR="008D34C4">
        <w:rPr>
          <w:rFonts w:ascii="Arial" w:hAnsi="Arial" w:cs="Arial"/>
        </w:rPr>
        <w:lastRenderedPageBreak/>
        <w:t xml:space="preserve">Documental (FUID) expedido por el Archivo General de la Nación.  </w:t>
      </w:r>
    </w:p>
    <w:p w:rsidR="00A5641B" w:rsidRDefault="00A5641B" w:rsidP="00A5641B">
      <w:pPr>
        <w:ind w:left="360"/>
        <w:jc w:val="both"/>
        <w:rPr>
          <w:rFonts w:ascii="Arial" w:hAnsi="Arial" w:cs="Arial"/>
          <w:lang w:val="es-CO"/>
        </w:rPr>
      </w:pPr>
      <w:r w:rsidRPr="00A5641B">
        <w:rPr>
          <w:rFonts w:ascii="Arial" w:hAnsi="Arial" w:cs="Arial"/>
          <w:lang w:val="es-CO"/>
        </w:rPr>
        <w:t>En el Acuerdo AGN 042 de 2002</w:t>
      </w:r>
      <w:r w:rsidR="00CD2637">
        <w:rPr>
          <w:rFonts w:ascii="Arial" w:hAnsi="Arial" w:cs="Arial"/>
          <w:lang w:val="es-CO"/>
        </w:rPr>
        <w:t xml:space="preserve">, estableció </w:t>
      </w:r>
      <w:r w:rsidRPr="00A5641B">
        <w:rPr>
          <w:rFonts w:ascii="Arial" w:hAnsi="Arial" w:cs="Arial"/>
          <w:lang w:val="es-CO"/>
        </w:rPr>
        <w:t xml:space="preserve">que las entidades de la Administración Pública adoptarán el Formato Único de Inventario Documental y el </w:t>
      </w:r>
      <w:r w:rsidR="00CD2637">
        <w:rPr>
          <w:rFonts w:ascii="Arial" w:hAnsi="Arial" w:cs="Arial"/>
          <w:lang w:val="es-CO"/>
        </w:rPr>
        <w:t>instructivo de este formato. L</w:t>
      </w:r>
      <w:r w:rsidRPr="00A5641B">
        <w:rPr>
          <w:rFonts w:ascii="Arial" w:hAnsi="Arial" w:cs="Arial"/>
          <w:lang w:val="es-CO"/>
        </w:rPr>
        <w:t>a finalidad del inventario</w:t>
      </w:r>
      <w:r w:rsidR="00CD2637">
        <w:rPr>
          <w:rFonts w:ascii="Arial" w:hAnsi="Arial" w:cs="Arial"/>
          <w:lang w:val="es-CO"/>
        </w:rPr>
        <w:t xml:space="preserve"> puede ser para </w:t>
      </w:r>
      <w:r w:rsidRPr="00A5641B">
        <w:rPr>
          <w:rFonts w:ascii="Arial" w:hAnsi="Arial" w:cs="Arial"/>
          <w:lang w:val="es-CO"/>
        </w:rPr>
        <w:t>Transferencias Primarias, Transferencias Secundarias, Valoración de Fondos Acumulados, Fusión y Supresión de entidades y/o dependencias, Inventarios individuales por vinculación, traslado</w:t>
      </w:r>
      <w:r w:rsidR="00CD2637">
        <w:rPr>
          <w:rFonts w:ascii="Arial" w:hAnsi="Arial" w:cs="Arial"/>
          <w:lang w:val="es-CO"/>
        </w:rPr>
        <w:t xml:space="preserve"> o </w:t>
      </w:r>
      <w:r w:rsidRPr="00A5641B">
        <w:rPr>
          <w:rFonts w:ascii="Arial" w:hAnsi="Arial" w:cs="Arial"/>
          <w:lang w:val="es-CO"/>
        </w:rPr>
        <w:t xml:space="preserve"> desvinculación</w:t>
      </w:r>
      <w:r w:rsidR="00CD2637">
        <w:rPr>
          <w:rFonts w:ascii="Arial" w:hAnsi="Arial" w:cs="Arial"/>
          <w:lang w:val="es-CO"/>
        </w:rPr>
        <w:t xml:space="preserve"> de funcionario.</w:t>
      </w:r>
      <w:r w:rsidR="00A668DD">
        <w:rPr>
          <w:rFonts w:ascii="Arial" w:hAnsi="Arial" w:cs="Arial"/>
          <w:lang w:val="es-CO"/>
        </w:rPr>
        <w:t xml:space="preserve"> </w:t>
      </w:r>
      <w:r w:rsidR="00961AA0">
        <w:rPr>
          <w:rFonts w:ascii="Arial" w:hAnsi="Arial" w:cs="Arial"/>
          <w:lang w:val="es-CO"/>
        </w:rPr>
        <w:t xml:space="preserve"> Para la realización del proceso de descripción documental se deberá tener en cuenta lo establecido en el Acuerdo No. 005 de 2013.</w:t>
      </w:r>
    </w:p>
    <w:p w:rsidR="00A606AE" w:rsidRDefault="00A606AE" w:rsidP="001259EA">
      <w:pPr>
        <w:ind w:left="360"/>
        <w:jc w:val="both"/>
        <w:rPr>
          <w:rFonts w:ascii="Arial" w:hAnsi="Arial" w:cs="Arial"/>
        </w:rPr>
      </w:pPr>
      <w:r w:rsidRPr="00494342">
        <w:rPr>
          <w:rFonts w:ascii="Arial" w:hAnsi="Arial" w:cs="Arial"/>
          <w:b/>
        </w:rPr>
        <w:t xml:space="preserve">ARTICULO </w:t>
      </w:r>
      <w:r>
        <w:rPr>
          <w:rFonts w:ascii="Arial" w:hAnsi="Arial" w:cs="Arial"/>
          <w:b/>
        </w:rPr>
        <w:t>VIGESIMOSEXTO: Transferencia.</w:t>
      </w:r>
      <w:r w:rsidR="001259EA">
        <w:rPr>
          <w:rFonts w:ascii="Arial" w:hAnsi="Arial" w:cs="Arial"/>
          <w:b/>
        </w:rPr>
        <w:t xml:space="preserve"> </w:t>
      </w:r>
      <w:r w:rsidR="001259EA" w:rsidRPr="001259EA">
        <w:rPr>
          <w:rFonts w:ascii="Arial" w:hAnsi="Arial" w:cs="Arial"/>
        </w:rPr>
        <w:t xml:space="preserve">Conjunto de operaciones adoptadas por la entidad para transferir los documentos durante las fases de archivo, verificando la estructura, la validación del formato de generación, la migración, </w:t>
      </w:r>
      <w:proofErr w:type="spellStart"/>
      <w:r w:rsidR="001259EA" w:rsidRPr="001259EA">
        <w:rPr>
          <w:rFonts w:ascii="Arial" w:hAnsi="Arial" w:cs="Arial"/>
        </w:rPr>
        <w:t>refreshing</w:t>
      </w:r>
      <w:proofErr w:type="spellEnd"/>
      <w:r w:rsidR="001259EA" w:rsidRPr="001259EA">
        <w:rPr>
          <w:rFonts w:ascii="Arial" w:hAnsi="Arial" w:cs="Arial"/>
        </w:rPr>
        <w:t>, emulación o conversión, los metadatos técnicos de formato, los metadatos de preservación y los metadatos descriptivos.</w:t>
      </w:r>
      <w:r w:rsidR="001259EA">
        <w:rPr>
          <w:rFonts w:ascii="Arial" w:hAnsi="Arial" w:cs="Arial"/>
        </w:rPr>
        <w:t xml:space="preserve"> </w:t>
      </w:r>
    </w:p>
    <w:p w:rsidR="00415753" w:rsidRDefault="00415753" w:rsidP="001259EA">
      <w:pPr>
        <w:ind w:left="360"/>
        <w:jc w:val="both"/>
        <w:rPr>
          <w:rFonts w:ascii="Arial" w:hAnsi="Arial" w:cs="Arial"/>
        </w:rPr>
      </w:pPr>
      <w:r>
        <w:rPr>
          <w:rFonts w:ascii="Arial" w:hAnsi="Arial" w:cs="Arial"/>
        </w:rPr>
        <w:t xml:space="preserve">Luego de cumplir con los tiempos de retención establecidos en la Tabla de Retención Documental, las series documentales deberán ser </w:t>
      </w:r>
      <w:proofErr w:type="gramStart"/>
      <w:r>
        <w:rPr>
          <w:rFonts w:ascii="Arial" w:hAnsi="Arial" w:cs="Arial"/>
        </w:rPr>
        <w:t>transferidas</w:t>
      </w:r>
      <w:proofErr w:type="gramEnd"/>
      <w:r>
        <w:rPr>
          <w:rFonts w:ascii="Arial" w:hAnsi="Arial" w:cs="Arial"/>
        </w:rPr>
        <w:t xml:space="preserve"> al Archivo Central; por lo cual la oficina de Gestión Documental emitirá el cronograma de tra</w:t>
      </w:r>
      <w:r w:rsidR="00C07AEA">
        <w:rPr>
          <w:rFonts w:ascii="Arial" w:hAnsi="Arial" w:cs="Arial"/>
        </w:rPr>
        <w:t>n</w:t>
      </w:r>
      <w:r>
        <w:rPr>
          <w:rFonts w:ascii="Arial" w:hAnsi="Arial" w:cs="Arial"/>
        </w:rPr>
        <w:t>sferencias documentales primarias.</w:t>
      </w:r>
    </w:p>
    <w:p w:rsidR="00272F12" w:rsidRDefault="00415753" w:rsidP="001259EA">
      <w:pPr>
        <w:ind w:left="360"/>
        <w:jc w:val="both"/>
        <w:rPr>
          <w:rFonts w:ascii="Arial" w:hAnsi="Arial" w:cs="Arial"/>
        </w:rPr>
      </w:pPr>
      <w:r>
        <w:rPr>
          <w:rFonts w:ascii="Arial" w:hAnsi="Arial" w:cs="Arial"/>
        </w:rPr>
        <w:t xml:space="preserve">En el caso de los documentos electrónicos deberá tenerse en cuenta el soporte en el que se encuentran y los metadatos técnicos, de preservación </w:t>
      </w:r>
      <w:r w:rsidR="00BE1B04">
        <w:rPr>
          <w:rFonts w:ascii="Arial" w:hAnsi="Arial" w:cs="Arial"/>
        </w:rPr>
        <w:t>y descriptivos que éstos posean.</w:t>
      </w:r>
    </w:p>
    <w:p w:rsidR="00415753" w:rsidRDefault="00272F12" w:rsidP="00272F12">
      <w:pPr>
        <w:ind w:left="360"/>
        <w:jc w:val="both"/>
        <w:rPr>
          <w:rFonts w:ascii="Arial" w:hAnsi="Arial" w:cs="Arial"/>
        </w:rPr>
      </w:pPr>
      <w:r w:rsidRPr="00494342">
        <w:rPr>
          <w:rFonts w:ascii="Arial" w:hAnsi="Arial" w:cs="Arial"/>
          <w:b/>
        </w:rPr>
        <w:t xml:space="preserve">ARTICULO </w:t>
      </w:r>
      <w:r>
        <w:rPr>
          <w:rFonts w:ascii="Arial" w:hAnsi="Arial" w:cs="Arial"/>
          <w:b/>
        </w:rPr>
        <w:t xml:space="preserve">VIGESIMOSEPTIMO: Disposición de documentos. </w:t>
      </w:r>
      <w:r w:rsidRPr="00272F12">
        <w:rPr>
          <w:rFonts w:ascii="Arial" w:hAnsi="Arial" w:cs="Arial"/>
        </w:rPr>
        <w:t>Selección de los documentos en cualquier etapa</w:t>
      </w:r>
      <w:r>
        <w:rPr>
          <w:rFonts w:ascii="Arial" w:hAnsi="Arial" w:cs="Arial"/>
        </w:rPr>
        <w:t xml:space="preserve"> </w:t>
      </w:r>
      <w:r w:rsidRPr="00272F12">
        <w:rPr>
          <w:rFonts w:ascii="Arial" w:hAnsi="Arial" w:cs="Arial"/>
        </w:rPr>
        <w:t>del archivo, con miras a su conservación temporal, permanente o a su</w:t>
      </w:r>
      <w:r>
        <w:rPr>
          <w:rFonts w:ascii="Arial" w:hAnsi="Arial" w:cs="Arial"/>
        </w:rPr>
        <w:t xml:space="preserve"> </w:t>
      </w:r>
      <w:r w:rsidRPr="00272F12">
        <w:rPr>
          <w:rFonts w:ascii="Arial" w:hAnsi="Arial" w:cs="Arial"/>
        </w:rPr>
        <w:t>eliminación, de acuerdo con lo establecido en las tablas de retención documental</w:t>
      </w:r>
      <w:r>
        <w:rPr>
          <w:rFonts w:ascii="Arial" w:hAnsi="Arial" w:cs="Arial"/>
        </w:rPr>
        <w:t xml:space="preserve"> </w:t>
      </w:r>
      <w:r w:rsidRPr="00272F12">
        <w:rPr>
          <w:rFonts w:ascii="Arial" w:hAnsi="Arial" w:cs="Arial"/>
        </w:rPr>
        <w:t>o en las tablas de valoración documental.</w:t>
      </w:r>
    </w:p>
    <w:p w:rsidR="00BE1B04" w:rsidRDefault="00567652" w:rsidP="00272F12">
      <w:pPr>
        <w:ind w:left="360"/>
        <w:jc w:val="both"/>
        <w:rPr>
          <w:rFonts w:ascii="Arial" w:hAnsi="Arial" w:cs="Arial"/>
        </w:rPr>
      </w:pPr>
      <w:r>
        <w:rPr>
          <w:rFonts w:ascii="Arial" w:hAnsi="Arial" w:cs="Arial"/>
        </w:rPr>
        <w:t xml:space="preserve">Teniendo en cuenta los tiempos establecidos en la Tabla de Retención Documental se procederá a realizar la selección de los documentos teniendo en cuenta la disposición final establecida para los documentos.  </w:t>
      </w:r>
    </w:p>
    <w:p w:rsidR="004C1E06" w:rsidRDefault="004C1E06" w:rsidP="00272F12">
      <w:pPr>
        <w:ind w:left="360"/>
        <w:jc w:val="both"/>
        <w:rPr>
          <w:rFonts w:ascii="Arial" w:hAnsi="Arial" w:cs="Arial"/>
        </w:rPr>
      </w:pPr>
      <w:r>
        <w:rPr>
          <w:rFonts w:ascii="Arial" w:hAnsi="Arial" w:cs="Arial"/>
        </w:rPr>
        <w:t>Por lo anterior se custodiarán en el Archivo Central los documentos que hayan cumplido su tiempo de retención en el Archivo de Gestión y se tendrán en cuenta las normas de conservación para garantizar su preservación y disposición para el acceso a la información por parte de los ciudadanos.</w:t>
      </w:r>
    </w:p>
    <w:p w:rsidR="008058B8" w:rsidRDefault="004C1E06" w:rsidP="00272F12">
      <w:pPr>
        <w:ind w:left="360"/>
        <w:jc w:val="both"/>
        <w:rPr>
          <w:rFonts w:ascii="Arial" w:hAnsi="Arial" w:cs="Arial"/>
        </w:rPr>
      </w:pPr>
      <w:r>
        <w:rPr>
          <w:rFonts w:ascii="Arial" w:hAnsi="Arial" w:cs="Arial"/>
        </w:rPr>
        <w:t xml:space="preserve">De acuerdo a </w:t>
      </w:r>
      <w:r w:rsidR="00602DCF">
        <w:rPr>
          <w:rFonts w:ascii="Arial" w:hAnsi="Arial" w:cs="Arial"/>
        </w:rPr>
        <w:t>lo establecido en el Decreto 2578 de 2012 y en el Acuerdo No. 00</w:t>
      </w:r>
      <w:r w:rsidR="00C07AEA">
        <w:rPr>
          <w:rFonts w:ascii="Arial" w:hAnsi="Arial" w:cs="Arial"/>
        </w:rPr>
        <w:t>4</w:t>
      </w:r>
      <w:r w:rsidR="00602DCF">
        <w:rPr>
          <w:rFonts w:ascii="Arial" w:hAnsi="Arial" w:cs="Arial"/>
        </w:rPr>
        <w:t xml:space="preserve"> de 2013 los cuales establecen que mientras no se cuente con el Archivo General</w:t>
      </w:r>
      <w:r w:rsidR="002D2C8B">
        <w:rPr>
          <w:rFonts w:ascii="Arial" w:hAnsi="Arial" w:cs="Arial"/>
        </w:rPr>
        <w:t xml:space="preserve"> del Distrito </w:t>
      </w:r>
      <w:r w:rsidR="002D2C8B">
        <w:rPr>
          <w:rFonts w:ascii="Arial" w:hAnsi="Arial" w:cs="Arial"/>
        </w:rPr>
        <w:lastRenderedPageBreak/>
        <w:t>de Barranquilla deberá conformarse archivo</w:t>
      </w:r>
      <w:r>
        <w:rPr>
          <w:rFonts w:ascii="Arial" w:hAnsi="Arial" w:cs="Arial"/>
        </w:rPr>
        <w:t>s</w:t>
      </w:r>
      <w:r w:rsidR="002D2C8B">
        <w:rPr>
          <w:rFonts w:ascii="Arial" w:hAnsi="Arial" w:cs="Arial"/>
        </w:rPr>
        <w:t xml:space="preserve"> históricos institucionales que permita</w:t>
      </w:r>
      <w:r>
        <w:rPr>
          <w:rFonts w:ascii="Arial" w:hAnsi="Arial" w:cs="Arial"/>
        </w:rPr>
        <w:t>n</w:t>
      </w:r>
      <w:r w:rsidR="002D2C8B">
        <w:rPr>
          <w:rFonts w:ascii="Arial" w:hAnsi="Arial" w:cs="Arial"/>
        </w:rPr>
        <w:t xml:space="preserve"> conservar los acervos históricos y facilitar su consulta a los ciudadanos.</w:t>
      </w:r>
    </w:p>
    <w:p w:rsidR="00FE7347" w:rsidRDefault="00567652" w:rsidP="00567652">
      <w:pPr>
        <w:ind w:left="360"/>
        <w:jc w:val="both"/>
        <w:rPr>
          <w:rFonts w:ascii="Arial" w:hAnsi="Arial" w:cs="Arial"/>
        </w:rPr>
      </w:pPr>
      <w:r w:rsidRPr="00494342">
        <w:rPr>
          <w:rFonts w:ascii="Arial" w:hAnsi="Arial" w:cs="Arial"/>
          <w:b/>
        </w:rPr>
        <w:t xml:space="preserve">ARTICULO </w:t>
      </w:r>
      <w:r>
        <w:rPr>
          <w:rFonts w:ascii="Arial" w:hAnsi="Arial" w:cs="Arial"/>
          <w:b/>
        </w:rPr>
        <w:t xml:space="preserve">VIGESIMOOCTAVO: Preservación a largo plazo. </w:t>
      </w:r>
      <w:r w:rsidRPr="00567652">
        <w:rPr>
          <w:rFonts w:ascii="Arial" w:hAnsi="Arial" w:cs="Arial"/>
        </w:rPr>
        <w:t>Conjunto de acciones y estándares aplicados a los</w:t>
      </w:r>
      <w:r>
        <w:rPr>
          <w:rFonts w:ascii="Arial" w:hAnsi="Arial" w:cs="Arial"/>
        </w:rPr>
        <w:t xml:space="preserve"> </w:t>
      </w:r>
      <w:r w:rsidRPr="00567652">
        <w:rPr>
          <w:rFonts w:ascii="Arial" w:hAnsi="Arial" w:cs="Arial"/>
        </w:rPr>
        <w:t>documentos durante su gestión para garantizar su preservación en el tiempo,</w:t>
      </w:r>
      <w:r>
        <w:rPr>
          <w:rFonts w:ascii="Arial" w:hAnsi="Arial" w:cs="Arial"/>
        </w:rPr>
        <w:t xml:space="preserve"> </w:t>
      </w:r>
      <w:r w:rsidRPr="00567652">
        <w:rPr>
          <w:rFonts w:ascii="Arial" w:hAnsi="Arial" w:cs="Arial"/>
        </w:rPr>
        <w:t>independientemente de su medio y forma de registro o almacenamiento</w:t>
      </w:r>
      <w:r>
        <w:rPr>
          <w:rFonts w:ascii="Arial" w:hAnsi="Arial" w:cs="Arial"/>
        </w:rPr>
        <w:t>.</w:t>
      </w:r>
    </w:p>
    <w:p w:rsidR="001F0541" w:rsidRDefault="001F0541" w:rsidP="00567652">
      <w:pPr>
        <w:ind w:left="360"/>
        <w:jc w:val="both"/>
        <w:rPr>
          <w:rFonts w:ascii="Arial" w:hAnsi="Arial" w:cs="Arial"/>
        </w:rPr>
      </w:pPr>
      <w:r>
        <w:rPr>
          <w:rFonts w:ascii="Arial" w:hAnsi="Arial" w:cs="Arial"/>
        </w:rPr>
        <w:t xml:space="preserve">Luego de seleccionar o determinar cuáles documentos son de conservación total y en aras de garantizar su conservación, se procederán a digitalizarse y su consulta se surtirá en formato electrónico. En el caso de series que revierten valor jurídico, legal </w:t>
      </w:r>
      <w:r w:rsidR="00041318">
        <w:rPr>
          <w:rFonts w:ascii="Arial" w:hAnsi="Arial" w:cs="Arial"/>
        </w:rPr>
        <w:t>y administrativo y se requiere preservarlas durante mucho tiempo se procederá igualmente a su digitalización y la consulta se surtirá electrónicamente.</w:t>
      </w:r>
      <w:r w:rsidR="00E2096D">
        <w:rPr>
          <w:rFonts w:ascii="Arial" w:hAnsi="Arial" w:cs="Arial"/>
        </w:rPr>
        <w:t xml:space="preserve"> Igualmente se realizarán acciones tendientes a garantizar que los documentos electrónicos se preserven a largo plazo garantizando sus características esenciales como integridad, autenticidad, entre otras. </w:t>
      </w:r>
    </w:p>
    <w:p w:rsidR="002B5FEF" w:rsidRDefault="002B5FEF" w:rsidP="00567652">
      <w:pPr>
        <w:ind w:left="360"/>
        <w:jc w:val="both"/>
        <w:rPr>
          <w:rFonts w:ascii="Arial" w:hAnsi="Arial" w:cs="Arial"/>
        </w:rPr>
      </w:pPr>
      <w:r>
        <w:rPr>
          <w:rFonts w:ascii="Arial" w:hAnsi="Arial" w:cs="Arial"/>
        </w:rPr>
        <w:t>La digitalización será un procedimiento que garantice la conservación y preservación del documento por lo cual no deberá eliminarse documentos de conservación total.</w:t>
      </w:r>
    </w:p>
    <w:p w:rsidR="00041318" w:rsidRPr="00411CAA" w:rsidRDefault="00D86C95" w:rsidP="00411CAA">
      <w:pPr>
        <w:ind w:left="360"/>
        <w:jc w:val="both"/>
        <w:rPr>
          <w:rFonts w:ascii="Arial" w:hAnsi="Arial" w:cs="Arial"/>
        </w:rPr>
      </w:pPr>
      <w:r w:rsidRPr="00494342">
        <w:rPr>
          <w:rFonts w:ascii="Arial" w:hAnsi="Arial" w:cs="Arial"/>
          <w:b/>
        </w:rPr>
        <w:t xml:space="preserve">ARTICULO </w:t>
      </w:r>
      <w:r>
        <w:rPr>
          <w:rFonts w:ascii="Arial" w:hAnsi="Arial" w:cs="Arial"/>
          <w:b/>
        </w:rPr>
        <w:t xml:space="preserve">VIGESIMONOVENO: </w:t>
      </w:r>
      <w:r w:rsidR="00411CAA">
        <w:rPr>
          <w:rFonts w:ascii="Arial" w:hAnsi="Arial" w:cs="Arial"/>
          <w:b/>
        </w:rPr>
        <w:t xml:space="preserve">Valoración. </w:t>
      </w:r>
      <w:r w:rsidR="00411CAA" w:rsidRPr="00411CAA">
        <w:rPr>
          <w:rFonts w:ascii="Arial" w:hAnsi="Arial" w:cs="Arial"/>
        </w:rPr>
        <w:t>Proceso permanente y continuo, que inicia desde la planificación de los documentos y por medio del cual se determinan sus valores primarios y secundarios, con el fin de establecer su permanencia en las diferentes fases del archivo y determinar su destino final (eliminación o conservación temporal o definitiva).</w:t>
      </w:r>
    </w:p>
    <w:p w:rsidR="00CD2449" w:rsidRDefault="00C77A37" w:rsidP="00CD2449">
      <w:pPr>
        <w:ind w:left="360"/>
        <w:jc w:val="both"/>
        <w:rPr>
          <w:rFonts w:ascii="Arial" w:hAnsi="Arial" w:cs="Arial"/>
        </w:rPr>
      </w:pPr>
      <w:r>
        <w:rPr>
          <w:rFonts w:ascii="Arial" w:hAnsi="Arial" w:cs="Arial"/>
        </w:rPr>
        <w:t xml:space="preserve">Se determinarán </w:t>
      </w:r>
      <w:proofErr w:type="spellStart"/>
      <w:r>
        <w:rPr>
          <w:rFonts w:ascii="Arial" w:hAnsi="Arial" w:cs="Arial"/>
        </w:rPr>
        <w:t>cuales</w:t>
      </w:r>
      <w:proofErr w:type="spellEnd"/>
      <w:r>
        <w:rPr>
          <w:rFonts w:ascii="Arial" w:hAnsi="Arial" w:cs="Arial"/>
        </w:rPr>
        <w:t xml:space="preserve"> son los valores primarios y secundarios que tienen los documentos para determinar su vigencia y nivel de consulta en los archivos de gestión y archivo central.</w:t>
      </w:r>
    </w:p>
    <w:p w:rsidR="006C40EC" w:rsidRDefault="004D6004" w:rsidP="006C40EC">
      <w:pPr>
        <w:ind w:left="360"/>
        <w:jc w:val="both"/>
        <w:rPr>
          <w:rFonts w:ascii="Arial" w:hAnsi="Arial" w:cs="Arial"/>
        </w:rPr>
      </w:pPr>
      <w:r w:rsidRPr="00CD2449">
        <w:rPr>
          <w:rFonts w:ascii="Arial" w:hAnsi="Arial" w:cs="Arial"/>
          <w:b/>
        </w:rPr>
        <w:t xml:space="preserve">ARTICULO </w:t>
      </w:r>
      <w:r w:rsidR="00CD2449">
        <w:rPr>
          <w:rFonts w:ascii="Arial" w:hAnsi="Arial" w:cs="Arial"/>
          <w:b/>
        </w:rPr>
        <w:t xml:space="preserve">TRIGESIMO: </w:t>
      </w:r>
      <w:r w:rsidRPr="00CD2449">
        <w:rPr>
          <w:rFonts w:ascii="Arial" w:hAnsi="Arial" w:cs="Arial"/>
        </w:rPr>
        <w:t xml:space="preserve">El presente decreto </w:t>
      </w:r>
      <w:r w:rsidR="00C07AEA">
        <w:rPr>
          <w:rFonts w:ascii="Arial" w:hAnsi="Arial" w:cs="Arial"/>
        </w:rPr>
        <w:t xml:space="preserve">deroga las demás normas que le sean contrarias y </w:t>
      </w:r>
      <w:r w:rsidRPr="00CD2449">
        <w:rPr>
          <w:rFonts w:ascii="Arial" w:hAnsi="Arial" w:cs="Arial"/>
        </w:rPr>
        <w:t>rige a partir de la fecha de su expedición.</w:t>
      </w:r>
    </w:p>
    <w:p w:rsidR="006C40EC" w:rsidRDefault="005A7177" w:rsidP="006C40EC">
      <w:pPr>
        <w:ind w:left="360"/>
        <w:jc w:val="center"/>
        <w:rPr>
          <w:rFonts w:ascii="Arial" w:hAnsi="Arial" w:cs="Arial"/>
          <w:b/>
        </w:rPr>
      </w:pPr>
      <w:r>
        <w:rPr>
          <w:rFonts w:ascii="Arial" w:hAnsi="Arial" w:cs="Arial"/>
          <w:b/>
        </w:rPr>
        <w:t>PUBLIQUESE</w:t>
      </w:r>
      <w:r w:rsidR="004D6004" w:rsidRPr="00494342">
        <w:rPr>
          <w:rFonts w:ascii="Arial" w:hAnsi="Arial" w:cs="Arial"/>
          <w:b/>
        </w:rPr>
        <w:t xml:space="preserve"> Y CUMPLASE</w:t>
      </w:r>
    </w:p>
    <w:p w:rsidR="006C40EC" w:rsidRDefault="004D6004" w:rsidP="006C40EC">
      <w:pPr>
        <w:ind w:left="360"/>
        <w:jc w:val="center"/>
        <w:rPr>
          <w:rFonts w:ascii="Arial" w:hAnsi="Arial" w:cs="Arial"/>
        </w:rPr>
      </w:pPr>
      <w:r w:rsidRPr="00494342">
        <w:rPr>
          <w:rFonts w:ascii="Arial" w:hAnsi="Arial" w:cs="Arial"/>
        </w:rPr>
        <w:t>Dado en Barranquilla, D</w:t>
      </w:r>
      <w:r w:rsidR="006E1576" w:rsidRPr="00494342">
        <w:rPr>
          <w:rFonts w:ascii="Arial" w:hAnsi="Arial" w:cs="Arial"/>
        </w:rPr>
        <w:t>; E; I; P</w:t>
      </w:r>
      <w:r w:rsidRPr="00494342">
        <w:rPr>
          <w:rFonts w:ascii="Arial" w:hAnsi="Arial" w:cs="Arial"/>
        </w:rPr>
        <w:t xml:space="preserve"> </w:t>
      </w:r>
    </w:p>
    <w:p w:rsidR="006C40EC" w:rsidRPr="00FF0F0F" w:rsidRDefault="00FF0F0F" w:rsidP="006C40EC">
      <w:pPr>
        <w:ind w:left="360"/>
        <w:jc w:val="center"/>
        <w:rPr>
          <w:rFonts w:ascii="Arial" w:hAnsi="Arial" w:cs="Arial"/>
          <w:b/>
          <w:sz w:val="32"/>
          <w:szCs w:val="32"/>
        </w:rPr>
      </w:pPr>
      <w:r w:rsidRPr="00FF0F0F">
        <w:rPr>
          <w:rFonts w:ascii="Arial" w:hAnsi="Arial" w:cs="Arial"/>
          <w:b/>
          <w:sz w:val="32"/>
          <w:szCs w:val="32"/>
        </w:rPr>
        <w:t>ORIGINAL FIRMADO</w:t>
      </w:r>
    </w:p>
    <w:p w:rsidR="006C40EC" w:rsidRDefault="006C40EC" w:rsidP="006C40EC">
      <w:pPr>
        <w:ind w:left="357"/>
        <w:contextualSpacing/>
        <w:jc w:val="center"/>
        <w:rPr>
          <w:rFonts w:ascii="Arial" w:hAnsi="Arial" w:cs="Arial"/>
          <w:b/>
        </w:rPr>
      </w:pPr>
      <w:r>
        <w:rPr>
          <w:rFonts w:ascii="Arial" w:hAnsi="Arial" w:cs="Arial"/>
          <w:b/>
        </w:rPr>
        <w:t>ELSA MARGARITA NOGUERA DE LA ESPRIELLA</w:t>
      </w:r>
    </w:p>
    <w:p w:rsidR="006C40EC" w:rsidRDefault="004D6004" w:rsidP="00E2096D">
      <w:pPr>
        <w:ind w:left="357"/>
        <w:contextualSpacing/>
        <w:jc w:val="center"/>
        <w:rPr>
          <w:rFonts w:ascii="Arial" w:hAnsi="Arial" w:cs="Arial"/>
        </w:rPr>
      </w:pPr>
      <w:r w:rsidRPr="00494342">
        <w:rPr>
          <w:rFonts w:ascii="Arial" w:hAnsi="Arial" w:cs="Arial"/>
        </w:rPr>
        <w:t>Alcalde</w:t>
      </w:r>
      <w:r w:rsidR="006C40EC">
        <w:rPr>
          <w:rFonts w:ascii="Arial" w:hAnsi="Arial" w:cs="Arial"/>
        </w:rPr>
        <w:t>sa</w:t>
      </w:r>
      <w:r w:rsidRPr="00494342">
        <w:rPr>
          <w:rFonts w:ascii="Arial" w:hAnsi="Arial" w:cs="Arial"/>
        </w:rPr>
        <w:t xml:space="preserve"> Distrital de Barranquilla</w:t>
      </w:r>
    </w:p>
    <w:p w:rsidR="00BE1092" w:rsidRDefault="00BE1092" w:rsidP="00E2096D">
      <w:pPr>
        <w:ind w:left="357"/>
        <w:contextualSpacing/>
        <w:jc w:val="center"/>
        <w:rPr>
          <w:rFonts w:ascii="Arial" w:hAnsi="Arial" w:cs="Arial"/>
        </w:rPr>
      </w:pPr>
    </w:p>
    <w:p w:rsidR="00BE1092" w:rsidRPr="00BE1092" w:rsidRDefault="00BE1092" w:rsidP="00BE1092">
      <w:pPr>
        <w:ind w:left="357"/>
        <w:contextualSpacing/>
        <w:rPr>
          <w:rFonts w:ascii="Arial" w:hAnsi="Arial" w:cs="Arial"/>
          <w:sz w:val="14"/>
          <w:szCs w:val="14"/>
        </w:rPr>
      </w:pPr>
      <w:r w:rsidRPr="00BE1092">
        <w:rPr>
          <w:rFonts w:ascii="Arial" w:hAnsi="Arial" w:cs="Arial"/>
          <w:sz w:val="14"/>
          <w:szCs w:val="14"/>
        </w:rPr>
        <w:lastRenderedPageBreak/>
        <w:t>Proyectó: Margarita Monsalve Salas</w:t>
      </w:r>
    </w:p>
    <w:p w:rsidR="00BE1092" w:rsidRPr="00BE1092" w:rsidRDefault="00BE1092" w:rsidP="00BE1092">
      <w:pPr>
        <w:ind w:left="357"/>
        <w:contextualSpacing/>
        <w:rPr>
          <w:rFonts w:ascii="Arial" w:hAnsi="Arial" w:cs="Arial"/>
          <w:sz w:val="14"/>
          <w:szCs w:val="14"/>
        </w:rPr>
      </w:pPr>
      <w:r w:rsidRPr="00BE1092">
        <w:rPr>
          <w:rFonts w:ascii="Arial" w:hAnsi="Arial" w:cs="Arial"/>
          <w:sz w:val="14"/>
          <w:szCs w:val="14"/>
        </w:rPr>
        <w:t>Gestión Documental</w:t>
      </w:r>
    </w:p>
    <w:p w:rsidR="00BE1092" w:rsidRPr="00BE1092" w:rsidRDefault="00BE1092" w:rsidP="00BE1092">
      <w:pPr>
        <w:ind w:left="357"/>
        <w:contextualSpacing/>
        <w:rPr>
          <w:rFonts w:ascii="Arial" w:hAnsi="Arial" w:cs="Arial"/>
          <w:sz w:val="14"/>
          <w:szCs w:val="14"/>
        </w:rPr>
      </w:pPr>
      <w:r w:rsidRPr="00BE1092">
        <w:rPr>
          <w:rFonts w:ascii="Arial" w:hAnsi="Arial" w:cs="Arial"/>
          <w:sz w:val="14"/>
          <w:szCs w:val="14"/>
        </w:rPr>
        <w:t>Secretaría General</w:t>
      </w:r>
    </w:p>
    <w:sectPr w:rsidR="00BE1092" w:rsidRPr="00BE1092" w:rsidSect="0030333D">
      <w:headerReference w:type="default" r:id="rId9"/>
      <w:footerReference w:type="default" r:id="rId10"/>
      <w:pgSz w:w="12242" w:h="18722" w:code="123"/>
      <w:pgMar w:top="851" w:right="1469" w:bottom="1417" w:left="1701" w:header="708" w:footer="23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540" w:rsidRDefault="00B42540" w:rsidP="00EE205C">
      <w:pPr>
        <w:spacing w:after="0" w:line="240" w:lineRule="auto"/>
      </w:pPr>
      <w:r>
        <w:separator/>
      </w:r>
    </w:p>
  </w:endnote>
  <w:endnote w:type="continuationSeparator" w:id="0">
    <w:p w:rsidR="00B42540" w:rsidRDefault="00B42540" w:rsidP="00EE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833" w:rsidRPr="00A26833" w:rsidRDefault="00A26833">
    <w:pPr>
      <w:pStyle w:val="Piedepgina"/>
      <w:rPr>
        <w:lang w:val="es-CO"/>
      </w:rPr>
    </w:pPr>
    <w:r>
      <w:rPr>
        <w:noProof/>
        <w:lang w:val="es-CO" w:eastAsia="es-CO"/>
      </w:rPr>
      <w:drawing>
        <wp:anchor distT="0" distB="0" distL="114300" distR="114300" simplePos="0" relativeHeight="251665408" behindDoc="1" locked="0" layoutInCell="1" allowOverlap="1" wp14:anchorId="41C3CCDE" wp14:editId="0F9743EF">
          <wp:simplePos x="0" y="0"/>
          <wp:positionH relativeFrom="column">
            <wp:posOffset>-1080135</wp:posOffset>
          </wp:positionH>
          <wp:positionV relativeFrom="paragraph">
            <wp:posOffset>-31115</wp:posOffset>
          </wp:positionV>
          <wp:extent cx="7762875" cy="1685925"/>
          <wp:effectExtent l="0" t="0" r="0" b="0"/>
          <wp:wrapTight wrapText="bothSides">
            <wp:wrapPolygon edited="0">
              <wp:start x="0" y="0"/>
              <wp:lineTo x="0" y="21478"/>
              <wp:lineTo x="21573" y="21478"/>
              <wp:lineTo x="21573" y="0"/>
              <wp:lineTo x="0" y="0"/>
            </wp:wrapPolygon>
          </wp:wrapTight>
          <wp:docPr id="4" name="Picture 4" descr="BRAIN:Users:MARIO:Desktop:WORK 2015:CHAMO:Alcaldia_Marca Ciudad_2015:Marca Ciudad_Piezas:AB_Membrete:untitled folder:AB_B_ Hoja memebreteada -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IN:Users:MARIO:Desktop:WORK 2015:CHAMO:Alcaldia_Marca Ciudad_2015:Marca Ciudad_Piezas:AB_Membrete:untitled folder:AB_B_ Hoja memebreteada -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875" cy="16859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540" w:rsidRDefault="00B42540" w:rsidP="00EE205C">
      <w:pPr>
        <w:spacing w:after="0" w:line="240" w:lineRule="auto"/>
      </w:pPr>
      <w:r>
        <w:separator/>
      </w:r>
    </w:p>
  </w:footnote>
  <w:footnote w:type="continuationSeparator" w:id="0">
    <w:p w:rsidR="00B42540" w:rsidRDefault="00B42540" w:rsidP="00EE2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05C" w:rsidRDefault="00A26833" w:rsidP="00EE205C">
    <w:pPr>
      <w:pStyle w:val="Encabezado"/>
      <w:jc w:val="center"/>
      <w:rPr>
        <w:rFonts w:ascii="Arial" w:hAnsi="Arial" w:cs="Arial"/>
      </w:rPr>
    </w:pPr>
    <w:r>
      <w:rPr>
        <w:noProof/>
        <w:lang w:val="es-CO" w:eastAsia="es-CO"/>
      </w:rPr>
      <w:drawing>
        <wp:anchor distT="0" distB="0" distL="114300" distR="114300" simplePos="0" relativeHeight="251663360" behindDoc="1" locked="0" layoutInCell="1" allowOverlap="1" wp14:anchorId="36051D6E" wp14:editId="7D46C2A0">
          <wp:simplePos x="0" y="0"/>
          <wp:positionH relativeFrom="column">
            <wp:posOffset>-927735</wp:posOffset>
          </wp:positionH>
          <wp:positionV relativeFrom="paragraph">
            <wp:posOffset>-172720</wp:posOffset>
          </wp:positionV>
          <wp:extent cx="8934450" cy="1099820"/>
          <wp:effectExtent l="0" t="0" r="0" b="0"/>
          <wp:wrapTight wrapText="bothSides">
            <wp:wrapPolygon edited="0">
              <wp:start x="0" y="0"/>
              <wp:lineTo x="0" y="21326"/>
              <wp:lineTo x="21554" y="21326"/>
              <wp:lineTo x="21554" y="0"/>
              <wp:lineTo x="0" y="0"/>
            </wp:wrapPolygon>
          </wp:wrapTight>
          <wp:docPr id="2" name="Picture 2" descr="BRAIN:Users:MARIO:Desktop:WORK 2015:CHAMO:Alcaldia_Marca Ciudad_2015:Marca Ciudad_Piezas:AB_Membrete:untitled folder:AB_B_ Hoja memebreteada -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IN:Users:MARIO:Desktop:WORK 2015:CHAMO:Alcaldia_Marca Ciudad_2015:Marca Ciudad_Piezas:AB_Membrete:untitled folder:AB_B_ Hoja memebreteada -01.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34450" cy="109982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 w:tgtFrame="_top" w:history="1">
      <w:r w:rsidR="00EE205C">
        <w:rPr>
          <w:i/>
          <w:lang w:val="es-ES_tradnl"/>
        </w:rPr>
        <w:t xml:space="preserve"> </w:t>
      </w:r>
    </w:hyperlink>
  </w:p>
  <w:p w:rsidR="00EE205C" w:rsidRDefault="00EE205C" w:rsidP="00EE205C">
    <w:pPr>
      <w:pStyle w:val="Encabezado"/>
      <w:rPr>
        <w:rFonts w:ascii="Arial" w:hAnsi="Arial" w:cs="Arial"/>
        <w:b/>
      </w:rPr>
    </w:pPr>
  </w:p>
  <w:p w:rsidR="00EE205C" w:rsidRDefault="00EE205C" w:rsidP="00EE205C">
    <w:pPr>
      <w:pStyle w:val="Encabezado"/>
      <w:jc w:val="center"/>
      <w:rPr>
        <w:rFonts w:ascii="Arial" w:hAnsi="Arial" w:cs="Arial"/>
        <w:b/>
        <w:sz w:val="28"/>
        <w:szCs w:val="28"/>
      </w:rPr>
    </w:pPr>
  </w:p>
  <w:p w:rsidR="00EE205C" w:rsidRDefault="00EE205C" w:rsidP="00EE205C">
    <w:pPr>
      <w:pStyle w:val="Encabezado"/>
      <w:jc w:val="center"/>
      <w:rPr>
        <w:rFonts w:ascii="Arial" w:hAnsi="Arial" w:cs="Arial"/>
        <w:b/>
        <w:sz w:val="28"/>
        <w:szCs w:val="28"/>
      </w:rPr>
    </w:pPr>
  </w:p>
  <w:p w:rsidR="00EE205C" w:rsidRDefault="00EE205C" w:rsidP="00EE205C">
    <w:pPr>
      <w:pStyle w:val="Encabezado"/>
      <w:jc w:val="center"/>
      <w:rPr>
        <w:rFonts w:ascii="Arial" w:hAnsi="Arial" w:cs="Arial"/>
        <w:b/>
        <w:sz w:val="28"/>
        <w:szCs w:val="28"/>
      </w:rPr>
    </w:pPr>
  </w:p>
  <w:p w:rsidR="00EE205C" w:rsidRPr="00595633" w:rsidRDefault="00595633" w:rsidP="00595633">
    <w:pPr>
      <w:pStyle w:val="Encabezado"/>
      <w:jc w:val="right"/>
      <w:rPr>
        <w:rFonts w:ascii="Arial" w:hAnsi="Arial" w:cs="Arial"/>
        <w:sz w:val="24"/>
        <w:szCs w:val="24"/>
      </w:rPr>
    </w:pPr>
    <w:r>
      <w:rPr>
        <w:rFonts w:ascii="Arial" w:hAnsi="Arial" w:cs="Arial"/>
        <w:sz w:val="24"/>
        <w:szCs w:val="24"/>
      </w:rPr>
      <w:t xml:space="preserve">Código: </w:t>
    </w:r>
    <w:r w:rsidR="0095489E">
      <w:rPr>
        <w:rFonts w:ascii="Arial" w:hAnsi="Arial" w:cs="Arial"/>
        <w:sz w:val="24"/>
        <w:szCs w:val="24"/>
      </w:rPr>
      <w:t>MAGD – M</w:t>
    </w:r>
  </w:p>
  <w:p w:rsidR="00595633" w:rsidRDefault="00595633" w:rsidP="00EE205C">
    <w:pPr>
      <w:pStyle w:val="Encabezado"/>
      <w:jc w:val="center"/>
      <w:rPr>
        <w:rFonts w:ascii="Arial" w:hAnsi="Arial" w:cs="Arial"/>
        <w:b/>
        <w:sz w:val="28"/>
        <w:szCs w:val="28"/>
      </w:rPr>
    </w:pPr>
  </w:p>
  <w:p w:rsidR="00EE205C" w:rsidRPr="00BC6D70" w:rsidRDefault="00EE205C" w:rsidP="00EE205C">
    <w:pPr>
      <w:pStyle w:val="Encabezado"/>
      <w:jc w:val="center"/>
      <w:rPr>
        <w:rFonts w:ascii="Arial" w:hAnsi="Arial" w:cs="Arial"/>
        <w:b/>
        <w:sz w:val="28"/>
        <w:szCs w:val="28"/>
      </w:rPr>
    </w:pPr>
    <w:r w:rsidRPr="00BC6D70">
      <w:rPr>
        <w:rFonts w:ascii="Arial" w:hAnsi="Arial" w:cs="Arial"/>
        <w:b/>
        <w:sz w:val="28"/>
        <w:szCs w:val="28"/>
      </w:rPr>
      <w:t>DECRE</w:t>
    </w:r>
    <w:r>
      <w:rPr>
        <w:rFonts w:ascii="Arial" w:hAnsi="Arial" w:cs="Arial"/>
        <w:b/>
        <w:sz w:val="28"/>
        <w:szCs w:val="28"/>
      </w:rPr>
      <w:t>TO No.                   DE 2013</w:t>
    </w:r>
  </w:p>
  <w:p w:rsidR="00EE205C" w:rsidRDefault="00EE205C" w:rsidP="00EE205C">
    <w:pPr>
      <w:jc w:val="center"/>
      <w:rPr>
        <w:b/>
      </w:rPr>
    </w:pPr>
  </w:p>
  <w:p w:rsidR="00EE205C" w:rsidRDefault="00EE205C" w:rsidP="00EE205C">
    <w:pPr>
      <w:jc w:val="center"/>
      <w:rPr>
        <w:rFonts w:ascii="Arial" w:hAnsi="Arial" w:cs="Arial"/>
        <w:b/>
      </w:rPr>
    </w:pPr>
    <w:r w:rsidRPr="008E2D2C">
      <w:rPr>
        <w:rFonts w:ascii="Arial" w:eastAsia="Arial Unicode MS" w:hAnsi="Arial" w:cs="Arial"/>
        <w:b/>
        <w:lang w:val="es-CO"/>
      </w:rPr>
      <w:t xml:space="preserve">POR EL CUAL </w:t>
    </w:r>
    <w:r>
      <w:rPr>
        <w:rFonts w:ascii="Arial" w:eastAsia="Arial Unicode MS" w:hAnsi="Arial" w:cs="Arial"/>
        <w:b/>
        <w:lang w:val="es-CO"/>
      </w:rPr>
      <w:t>SE</w:t>
    </w:r>
    <w:r w:rsidR="004D1A2A">
      <w:rPr>
        <w:rFonts w:ascii="Arial" w:eastAsia="Arial Unicode MS" w:hAnsi="Arial" w:cs="Arial"/>
        <w:b/>
        <w:lang w:val="es-CO"/>
      </w:rPr>
      <w:t xml:space="preserve"> EXPIDE</w:t>
    </w:r>
    <w:r w:rsidR="00D07D91">
      <w:rPr>
        <w:rFonts w:ascii="Arial" w:eastAsia="Arial Unicode MS" w:hAnsi="Arial" w:cs="Arial"/>
        <w:b/>
        <w:lang w:val="es-CO"/>
      </w:rPr>
      <w:t xml:space="preserve"> </w:t>
    </w:r>
    <w:r w:rsidR="004D1A2A">
      <w:rPr>
        <w:rFonts w:ascii="Arial" w:eastAsia="Arial Unicode MS" w:hAnsi="Arial" w:cs="Arial"/>
        <w:b/>
        <w:lang w:val="es-CO"/>
      </w:rPr>
      <w:t xml:space="preserve">EL NUEVO </w:t>
    </w:r>
    <w:r>
      <w:rPr>
        <w:rFonts w:ascii="Arial" w:eastAsia="Arial Unicode MS" w:hAnsi="Arial" w:cs="Arial"/>
        <w:b/>
        <w:lang w:val="es-CO"/>
      </w:rPr>
      <w:t>MANUAL DE PROCEDIMIENTOS DE LA GESTIÓN DOCUMENTAL D</w:t>
    </w:r>
    <w:r>
      <w:rPr>
        <w:rFonts w:ascii="Arial" w:hAnsi="Arial" w:cs="Arial"/>
        <w:b/>
      </w:rPr>
      <w:t>E LA ALCALDÍA DISTRITAL DE BARRANQUILLA</w:t>
    </w:r>
  </w:p>
  <w:p w:rsidR="00EE205C" w:rsidRDefault="00EE205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731A8"/>
    <w:multiLevelType w:val="hybridMultilevel"/>
    <w:tmpl w:val="C1F6B4A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4F352CE"/>
    <w:multiLevelType w:val="hybridMultilevel"/>
    <w:tmpl w:val="FEAEDF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6126F47"/>
    <w:multiLevelType w:val="hybridMultilevel"/>
    <w:tmpl w:val="EA344E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37159E2"/>
    <w:multiLevelType w:val="hybridMultilevel"/>
    <w:tmpl w:val="EB9A213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A635933"/>
    <w:multiLevelType w:val="hybridMultilevel"/>
    <w:tmpl w:val="9F66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F403EFA"/>
    <w:multiLevelType w:val="hybridMultilevel"/>
    <w:tmpl w:val="7FFC75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F585B4F"/>
    <w:multiLevelType w:val="hybridMultilevel"/>
    <w:tmpl w:val="4E8265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13970F6"/>
    <w:multiLevelType w:val="hybridMultilevel"/>
    <w:tmpl w:val="A8E836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425C7726"/>
    <w:multiLevelType w:val="hybridMultilevel"/>
    <w:tmpl w:val="8F5C63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AA73BC5"/>
    <w:multiLevelType w:val="hybridMultilevel"/>
    <w:tmpl w:val="9516FC92"/>
    <w:lvl w:ilvl="0" w:tplc="8C32F4E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0"/>
  </w:num>
  <w:num w:numId="3">
    <w:abstractNumId w:val="9"/>
  </w:num>
  <w:num w:numId="4">
    <w:abstractNumId w:val="8"/>
  </w:num>
  <w:num w:numId="5">
    <w:abstractNumId w:val="2"/>
  </w:num>
  <w:num w:numId="6">
    <w:abstractNumId w:val="3"/>
  </w:num>
  <w:num w:numId="7">
    <w:abstractNumId w:val="5"/>
  </w:num>
  <w:num w:numId="8">
    <w:abstractNumId w:val="1"/>
  </w:num>
  <w:num w:numId="9">
    <w:abstractNumId w:val="4"/>
  </w:num>
  <w:num w:numId="10">
    <w:abstractNumId w:val="7"/>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B5366"/>
    <w:rsid w:val="00001683"/>
    <w:rsid w:val="00007466"/>
    <w:rsid w:val="000127F2"/>
    <w:rsid w:val="00013E1E"/>
    <w:rsid w:val="000162E5"/>
    <w:rsid w:val="0002003B"/>
    <w:rsid w:val="00030B87"/>
    <w:rsid w:val="00041318"/>
    <w:rsid w:val="0004594B"/>
    <w:rsid w:val="0004633D"/>
    <w:rsid w:val="00046CE3"/>
    <w:rsid w:val="00050C0B"/>
    <w:rsid w:val="0006100A"/>
    <w:rsid w:val="00066ABA"/>
    <w:rsid w:val="000701CF"/>
    <w:rsid w:val="0007435B"/>
    <w:rsid w:val="0008215F"/>
    <w:rsid w:val="000842B5"/>
    <w:rsid w:val="000862C8"/>
    <w:rsid w:val="00092151"/>
    <w:rsid w:val="0009667F"/>
    <w:rsid w:val="000976E3"/>
    <w:rsid w:val="000A61C1"/>
    <w:rsid w:val="000B0100"/>
    <w:rsid w:val="000C30E9"/>
    <w:rsid w:val="000C398B"/>
    <w:rsid w:val="000C433F"/>
    <w:rsid w:val="000D1703"/>
    <w:rsid w:val="000D70B4"/>
    <w:rsid w:val="000D7294"/>
    <w:rsid w:val="000E5F01"/>
    <w:rsid w:val="000F375D"/>
    <w:rsid w:val="000F492E"/>
    <w:rsid w:val="000F49E6"/>
    <w:rsid w:val="00106AFB"/>
    <w:rsid w:val="00110D5B"/>
    <w:rsid w:val="00110DE7"/>
    <w:rsid w:val="001117CC"/>
    <w:rsid w:val="00115882"/>
    <w:rsid w:val="001162CC"/>
    <w:rsid w:val="001175F0"/>
    <w:rsid w:val="001259EA"/>
    <w:rsid w:val="00126175"/>
    <w:rsid w:val="00137FF5"/>
    <w:rsid w:val="00144736"/>
    <w:rsid w:val="00144836"/>
    <w:rsid w:val="001567FF"/>
    <w:rsid w:val="00163E42"/>
    <w:rsid w:val="0017048E"/>
    <w:rsid w:val="00180A8B"/>
    <w:rsid w:val="00180D0C"/>
    <w:rsid w:val="001871C9"/>
    <w:rsid w:val="001969DB"/>
    <w:rsid w:val="001A2B5B"/>
    <w:rsid w:val="001A3486"/>
    <w:rsid w:val="001C35E7"/>
    <w:rsid w:val="001C37B1"/>
    <w:rsid w:val="001C381E"/>
    <w:rsid w:val="001C67B5"/>
    <w:rsid w:val="001C6EA4"/>
    <w:rsid w:val="001C7D52"/>
    <w:rsid w:val="001D62D7"/>
    <w:rsid w:val="001E14FB"/>
    <w:rsid w:val="001E2CB5"/>
    <w:rsid w:val="001F0541"/>
    <w:rsid w:val="001F2B1C"/>
    <w:rsid w:val="001F5ED6"/>
    <w:rsid w:val="00203C1A"/>
    <w:rsid w:val="002126F9"/>
    <w:rsid w:val="00217F50"/>
    <w:rsid w:val="0022613F"/>
    <w:rsid w:val="00233563"/>
    <w:rsid w:val="00235A98"/>
    <w:rsid w:val="00237DCB"/>
    <w:rsid w:val="002415BB"/>
    <w:rsid w:val="00244A6C"/>
    <w:rsid w:val="00254462"/>
    <w:rsid w:val="0025685C"/>
    <w:rsid w:val="00256CEC"/>
    <w:rsid w:val="002725E4"/>
    <w:rsid w:val="00272F12"/>
    <w:rsid w:val="002846AE"/>
    <w:rsid w:val="00285E75"/>
    <w:rsid w:val="00291D2E"/>
    <w:rsid w:val="002B5FEF"/>
    <w:rsid w:val="002C4482"/>
    <w:rsid w:val="002D1D82"/>
    <w:rsid w:val="002D2C8B"/>
    <w:rsid w:val="002D5814"/>
    <w:rsid w:val="002E2260"/>
    <w:rsid w:val="0030157A"/>
    <w:rsid w:val="0030333D"/>
    <w:rsid w:val="003135C0"/>
    <w:rsid w:val="00316E4E"/>
    <w:rsid w:val="00325D55"/>
    <w:rsid w:val="00326712"/>
    <w:rsid w:val="00335301"/>
    <w:rsid w:val="0034175A"/>
    <w:rsid w:val="00342788"/>
    <w:rsid w:val="00345340"/>
    <w:rsid w:val="00356DDE"/>
    <w:rsid w:val="00362DA3"/>
    <w:rsid w:val="00374C92"/>
    <w:rsid w:val="00375552"/>
    <w:rsid w:val="00376931"/>
    <w:rsid w:val="003830D0"/>
    <w:rsid w:val="00385240"/>
    <w:rsid w:val="003906C3"/>
    <w:rsid w:val="003969A5"/>
    <w:rsid w:val="003A5BB1"/>
    <w:rsid w:val="003B273D"/>
    <w:rsid w:val="003B3025"/>
    <w:rsid w:val="003D07D1"/>
    <w:rsid w:val="003E0576"/>
    <w:rsid w:val="003E2CDB"/>
    <w:rsid w:val="003F4BEB"/>
    <w:rsid w:val="00400340"/>
    <w:rsid w:val="00401EC8"/>
    <w:rsid w:val="00411CAA"/>
    <w:rsid w:val="00415753"/>
    <w:rsid w:val="004245B5"/>
    <w:rsid w:val="00426CDC"/>
    <w:rsid w:val="00450071"/>
    <w:rsid w:val="004560E7"/>
    <w:rsid w:val="00456F40"/>
    <w:rsid w:val="00462DA3"/>
    <w:rsid w:val="00465A4F"/>
    <w:rsid w:val="00471EBC"/>
    <w:rsid w:val="00474C64"/>
    <w:rsid w:val="004821BF"/>
    <w:rsid w:val="00483328"/>
    <w:rsid w:val="00494342"/>
    <w:rsid w:val="004A0B75"/>
    <w:rsid w:val="004B42F8"/>
    <w:rsid w:val="004B7D36"/>
    <w:rsid w:val="004C1E06"/>
    <w:rsid w:val="004D1A2A"/>
    <w:rsid w:val="004D6004"/>
    <w:rsid w:val="004D6831"/>
    <w:rsid w:val="004E2724"/>
    <w:rsid w:val="004E7529"/>
    <w:rsid w:val="004F65BF"/>
    <w:rsid w:val="004F76C7"/>
    <w:rsid w:val="005074C7"/>
    <w:rsid w:val="005107E4"/>
    <w:rsid w:val="00521502"/>
    <w:rsid w:val="0053404C"/>
    <w:rsid w:val="005410A5"/>
    <w:rsid w:val="00546009"/>
    <w:rsid w:val="00546F5D"/>
    <w:rsid w:val="00554AF1"/>
    <w:rsid w:val="00560C7F"/>
    <w:rsid w:val="00561BE2"/>
    <w:rsid w:val="00565945"/>
    <w:rsid w:val="00567652"/>
    <w:rsid w:val="0057616C"/>
    <w:rsid w:val="00594CE7"/>
    <w:rsid w:val="00595633"/>
    <w:rsid w:val="00595872"/>
    <w:rsid w:val="00596465"/>
    <w:rsid w:val="005A26B6"/>
    <w:rsid w:val="005A4F0D"/>
    <w:rsid w:val="005A6EF1"/>
    <w:rsid w:val="005A7177"/>
    <w:rsid w:val="005B1770"/>
    <w:rsid w:val="005B5E13"/>
    <w:rsid w:val="005C5319"/>
    <w:rsid w:val="005D5975"/>
    <w:rsid w:val="005E1B85"/>
    <w:rsid w:val="005E2738"/>
    <w:rsid w:val="005E4471"/>
    <w:rsid w:val="005E51DC"/>
    <w:rsid w:val="005E6B21"/>
    <w:rsid w:val="005E78C4"/>
    <w:rsid w:val="005F174D"/>
    <w:rsid w:val="005F7DAB"/>
    <w:rsid w:val="006013A5"/>
    <w:rsid w:val="006028AA"/>
    <w:rsid w:val="00602DCF"/>
    <w:rsid w:val="0060625D"/>
    <w:rsid w:val="006079ED"/>
    <w:rsid w:val="00611FD0"/>
    <w:rsid w:val="006133FD"/>
    <w:rsid w:val="00623DB4"/>
    <w:rsid w:val="00624872"/>
    <w:rsid w:val="00631CC4"/>
    <w:rsid w:val="00641B28"/>
    <w:rsid w:val="00641DB4"/>
    <w:rsid w:val="00643A9A"/>
    <w:rsid w:val="006452FF"/>
    <w:rsid w:val="00645C28"/>
    <w:rsid w:val="00660083"/>
    <w:rsid w:val="00660B3B"/>
    <w:rsid w:val="00664C2A"/>
    <w:rsid w:val="006701EF"/>
    <w:rsid w:val="006738F4"/>
    <w:rsid w:val="00674A41"/>
    <w:rsid w:val="006765D6"/>
    <w:rsid w:val="0067719B"/>
    <w:rsid w:val="00682BC5"/>
    <w:rsid w:val="0068415C"/>
    <w:rsid w:val="00684ECB"/>
    <w:rsid w:val="00686B27"/>
    <w:rsid w:val="00690F79"/>
    <w:rsid w:val="006A0411"/>
    <w:rsid w:val="006A29A1"/>
    <w:rsid w:val="006A4F82"/>
    <w:rsid w:val="006A5531"/>
    <w:rsid w:val="006B2912"/>
    <w:rsid w:val="006C40EC"/>
    <w:rsid w:val="006E1576"/>
    <w:rsid w:val="006E340A"/>
    <w:rsid w:val="006F095D"/>
    <w:rsid w:val="006F131D"/>
    <w:rsid w:val="00711020"/>
    <w:rsid w:val="0071351D"/>
    <w:rsid w:val="0072113D"/>
    <w:rsid w:val="00726AAA"/>
    <w:rsid w:val="007331F4"/>
    <w:rsid w:val="00751B47"/>
    <w:rsid w:val="00754E7C"/>
    <w:rsid w:val="00756345"/>
    <w:rsid w:val="007660A5"/>
    <w:rsid w:val="00772F0F"/>
    <w:rsid w:val="0078122B"/>
    <w:rsid w:val="00786961"/>
    <w:rsid w:val="007923AB"/>
    <w:rsid w:val="0079331C"/>
    <w:rsid w:val="0079429E"/>
    <w:rsid w:val="00797119"/>
    <w:rsid w:val="007A671F"/>
    <w:rsid w:val="007B73FD"/>
    <w:rsid w:val="007C036C"/>
    <w:rsid w:val="007C0D14"/>
    <w:rsid w:val="007C3D1C"/>
    <w:rsid w:val="007C5333"/>
    <w:rsid w:val="007D374E"/>
    <w:rsid w:val="007D5CCB"/>
    <w:rsid w:val="007F1624"/>
    <w:rsid w:val="00801EAA"/>
    <w:rsid w:val="00802BE9"/>
    <w:rsid w:val="008058B8"/>
    <w:rsid w:val="00806FBB"/>
    <w:rsid w:val="008121A3"/>
    <w:rsid w:val="00812B84"/>
    <w:rsid w:val="0081323E"/>
    <w:rsid w:val="00826627"/>
    <w:rsid w:val="0083265A"/>
    <w:rsid w:val="008377D6"/>
    <w:rsid w:val="00845553"/>
    <w:rsid w:val="00846D06"/>
    <w:rsid w:val="00847469"/>
    <w:rsid w:val="00851664"/>
    <w:rsid w:val="008578A9"/>
    <w:rsid w:val="00860074"/>
    <w:rsid w:val="00891772"/>
    <w:rsid w:val="00895107"/>
    <w:rsid w:val="008B68FB"/>
    <w:rsid w:val="008C1040"/>
    <w:rsid w:val="008C7973"/>
    <w:rsid w:val="008D015A"/>
    <w:rsid w:val="008D065B"/>
    <w:rsid w:val="008D34C4"/>
    <w:rsid w:val="008D35FC"/>
    <w:rsid w:val="008D3789"/>
    <w:rsid w:val="008E2021"/>
    <w:rsid w:val="008E2254"/>
    <w:rsid w:val="008F4E75"/>
    <w:rsid w:val="0090114A"/>
    <w:rsid w:val="00904C5A"/>
    <w:rsid w:val="0090779E"/>
    <w:rsid w:val="009078F8"/>
    <w:rsid w:val="009106DC"/>
    <w:rsid w:val="0091161D"/>
    <w:rsid w:val="00915F08"/>
    <w:rsid w:val="0092303D"/>
    <w:rsid w:val="00931587"/>
    <w:rsid w:val="00944133"/>
    <w:rsid w:val="00952914"/>
    <w:rsid w:val="0095489E"/>
    <w:rsid w:val="0096050E"/>
    <w:rsid w:val="0096124A"/>
    <w:rsid w:val="00961AA0"/>
    <w:rsid w:val="00962F3D"/>
    <w:rsid w:val="00962F67"/>
    <w:rsid w:val="00966B1C"/>
    <w:rsid w:val="0097043D"/>
    <w:rsid w:val="009711C2"/>
    <w:rsid w:val="0097402C"/>
    <w:rsid w:val="00975297"/>
    <w:rsid w:val="00980B8D"/>
    <w:rsid w:val="009921BE"/>
    <w:rsid w:val="009956F5"/>
    <w:rsid w:val="009A16B1"/>
    <w:rsid w:val="009A3FA2"/>
    <w:rsid w:val="009A4F06"/>
    <w:rsid w:val="009A5170"/>
    <w:rsid w:val="009A7509"/>
    <w:rsid w:val="00A01D02"/>
    <w:rsid w:val="00A0773B"/>
    <w:rsid w:val="00A10B5F"/>
    <w:rsid w:val="00A1611A"/>
    <w:rsid w:val="00A176DD"/>
    <w:rsid w:val="00A24763"/>
    <w:rsid w:val="00A26833"/>
    <w:rsid w:val="00A26BA7"/>
    <w:rsid w:val="00A2718E"/>
    <w:rsid w:val="00A31F5E"/>
    <w:rsid w:val="00A35610"/>
    <w:rsid w:val="00A35C63"/>
    <w:rsid w:val="00A4320F"/>
    <w:rsid w:val="00A45B90"/>
    <w:rsid w:val="00A55856"/>
    <w:rsid w:val="00A55AA5"/>
    <w:rsid w:val="00A5641B"/>
    <w:rsid w:val="00A606AE"/>
    <w:rsid w:val="00A668DD"/>
    <w:rsid w:val="00A73572"/>
    <w:rsid w:val="00A76186"/>
    <w:rsid w:val="00A77507"/>
    <w:rsid w:val="00A962B2"/>
    <w:rsid w:val="00A97A22"/>
    <w:rsid w:val="00AC640C"/>
    <w:rsid w:val="00AE47D8"/>
    <w:rsid w:val="00AF4077"/>
    <w:rsid w:val="00AF52B4"/>
    <w:rsid w:val="00AF6C9E"/>
    <w:rsid w:val="00B13E98"/>
    <w:rsid w:val="00B1468A"/>
    <w:rsid w:val="00B16294"/>
    <w:rsid w:val="00B1744B"/>
    <w:rsid w:val="00B2788D"/>
    <w:rsid w:val="00B27991"/>
    <w:rsid w:val="00B317D1"/>
    <w:rsid w:val="00B35210"/>
    <w:rsid w:val="00B42207"/>
    <w:rsid w:val="00B42540"/>
    <w:rsid w:val="00B500B4"/>
    <w:rsid w:val="00B51AC3"/>
    <w:rsid w:val="00B5613D"/>
    <w:rsid w:val="00B633C8"/>
    <w:rsid w:val="00B77E2B"/>
    <w:rsid w:val="00B80247"/>
    <w:rsid w:val="00B81573"/>
    <w:rsid w:val="00B864A5"/>
    <w:rsid w:val="00B900AC"/>
    <w:rsid w:val="00B9053E"/>
    <w:rsid w:val="00B9059E"/>
    <w:rsid w:val="00B9187D"/>
    <w:rsid w:val="00B92639"/>
    <w:rsid w:val="00B93E2A"/>
    <w:rsid w:val="00B93FED"/>
    <w:rsid w:val="00BA071B"/>
    <w:rsid w:val="00BB129C"/>
    <w:rsid w:val="00BC679F"/>
    <w:rsid w:val="00BD00EF"/>
    <w:rsid w:val="00BD1755"/>
    <w:rsid w:val="00BE1092"/>
    <w:rsid w:val="00BE1B04"/>
    <w:rsid w:val="00BE4704"/>
    <w:rsid w:val="00BF1248"/>
    <w:rsid w:val="00BF1D2D"/>
    <w:rsid w:val="00C024C0"/>
    <w:rsid w:val="00C07AEA"/>
    <w:rsid w:val="00C11197"/>
    <w:rsid w:val="00C14135"/>
    <w:rsid w:val="00C2406F"/>
    <w:rsid w:val="00C266DA"/>
    <w:rsid w:val="00C30A84"/>
    <w:rsid w:val="00C37937"/>
    <w:rsid w:val="00C55FB9"/>
    <w:rsid w:val="00C56B4D"/>
    <w:rsid w:val="00C63BC0"/>
    <w:rsid w:val="00C77A37"/>
    <w:rsid w:val="00CA1DFA"/>
    <w:rsid w:val="00CB5F49"/>
    <w:rsid w:val="00CB7BB9"/>
    <w:rsid w:val="00CC2EC1"/>
    <w:rsid w:val="00CD2449"/>
    <w:rsid w:val="00CD2637"/>
    <w:rsid w:val="00CE232C"/>
    <w:rsid w:val="00CE5FEB"/>
    <w:rsid w:val="00CF73DD"/>
    <w:rsid w:val="00D043A9"/>
    <w:rsid w:val="00D07D91"/>
    <w:rsid w:val="00D15398"/>
    <w:rsid w:val="00D2162F"/>
    <w:rsid w:val="00D23A22"/>
    <w:rsid w:val="00D2603D"/>
    <w:rsid w:val="00D30A29"/>
    <w:rsid w:val="00D419AD"/>
    <w:rsid w:val="00D420D0"/>
    <w:rsid w:val="00D43369"/>
    <w:rsid w:val="00D4395B"/>
    <w:rsid w:val="00D53FAD"/>
    <w:rsid w:val="00D615A2"/>
    <w:rsid w:val="00D6184A"/>
    <w:rsid w:val="00D72692"/>
    <w:rsid w:val="00D81E80"/>
    <w:rsid w:val="00D83BEA"/>
    <w:rsid w:val="00D86C95"/>
    <w:rsid w:val="00DA78C7"/>
    <w:rsid w:val="00DB347B"/>
    <w:rsid w:val="00DC146C"/>
    <w:rsid w:val="00DD2A4D"/>
    <w:rsid w:val="00DD6A4D"/>
    <w:rsid w:val="00DF418F"/>
    <w:rsid w:val="00DF55B1"/>
    <w:rsid w:val="00E14FEB"/>
    <w:rsid w:val="00E17E48"/>
    <w:rsid w:val="00E2096D"/>
    <w:rsid w:val="00E33857"/>
    <w:rsid w:val="00E4745A"/>
    <w:rsid w:val="00E54633"/>
    <w:rsid w:val="00E56D75"/>
    <w:rsid w:val="00E62F23"/>
    <w:rsid w:val="00E639C0"/>
    <w:rsid w:val="00E74944"/>
    <w:rsid w:val="00E81DF6"/>
    <w:rsid w:val="00E8464F"/>
    <w:rsid w:val="00E878D3"/>
    <w:rsid w:val="00E90D99"/>
    <w:rsid w:val="00E94C0D"/>
    <w:rsid w:val="00EB36D3"/>
    <w:rsid w:val="00EB3E76"/>
    <w:rsid w:val="00EB5366"/>
    <w:rsid w:val="00EC2D86"/>
    <w:rsid w:val="00EC5D4D"/>
    <w:rsid w:val="00EC757B"/>
    <w:rsid w:val="00ED6351"/>
    <w:rsid w:val="00EE205C"/>
    <w:rsid w:val="00EF1D97"/>
    <w:rsid w:val="00F01DA7"/>
    <w:rsid w:val="00F046C9"/>
    <w:rsid w:val="00F34275"/>
    <w:rsid w:val="00F34A6C"/>
    <w:rsid w:val="00F46019"/>
    <w:rsid w:val="00F47B85"/>
    <w:rsid w:val="00F54092"/>
    <w:rsid w:val="00F54B22"/>
    <w:rsid w:val="00F67D47"/>
    <w:rsid w:val="00F7070E"/>
    <w:rsid w:val="00F8203F"/>
    <w:rsid w:val="00F909E9"/>
    <w:rsid w:val="00F95B65"/>
    <w:rsid w:val="00FA75C4"/>
    <w:rsid w:val="00FB18D5"/>
    <w:rsid w:val="00FD2773"/>
    <w:rsid w:val="00FD5B5C"/>
    <w:rsid w:val="00FE5CA7"/>
    <w:rsid w:val="00FE7347"/>
    <w:rsid w:val="00FF0A02"/>
    <w:rsid w:val="00FF0F0F"/>
    <w:rsid w:val="00FF45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5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B5F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5F49"/>
    <w:rPr>
      <w:rFonts w:ascii="Tahoma" w:hAnsi="Tahoma" w:cs="Tahoma"/>
      <w:sz w:val="16"/>
      <w:szCs w:val="16"/>
    </w:rPr>
  </w:style>
  <w:style w:type="paragraph" w:styleId="NormalWeb">
    <w:name w:val="Normal (Web)"/>
    <w:basedOn w:val="Normal"/>
    <w:uiPriority w:val="99"/>
    <w:semiHidden/>
    <w:unhideWhenUsed/>
    <w:rsid w:val="00CB5F4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uiPriority w:val="1"/>
    <w:qFormat/>
    <w:rsid w:val="00092151"/>
    <w:pPr>
      <w:spacing w:after="0" w:line="240" w:lineRule="auto"/>
    </w:pPr>
  </w:style>
  <w:style w:type="character" w:customStyle="1" w:styleId="a">
    <w:name w:val="a"/>
    <w:basedOn w:val="Fuentedeprrafopredeter"/>
    <w:rsid w:val="000D70B4"/>
  </w:style>
  <w:style w:type="character" w:customStyle="1" w:styleId="apple-converted-space">
    <w:name w:val="apple-converted-space"/>
    <w:basedOn w:val="Fuentedeprrafopredeter"/>
    <w:rsid w:val="000D70B4"/>
  </w:style>
  <w:style w:type="paragraph" w:styleId="Prrafodelista">
    <w:name w:val="List Paragraph"/>
    <w:basedOn w:val="Normal"/>
    <w:uiPriority w:val="34"/>
    <w:qFormat/>
    <w:rsid w:val="004D6004"/>
    <w:pPr>
      <w:ind w:left="720"/>
      <w:contextualSpacing/>
    </w:pPr>
  </w:style>
  <w:style w:type="paragraph" w:styleId="Textoindependiente">
    <w:name w:val="Body Text"/>
    <w:basedOn w:val="Normal"/>
    <w:link w:val="TextoindependienteCar"/>
    <w:rsid w:val="004245B5"/>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4245B5"/>
    <w:rPr>
      <w:rFonts w:ascii="Arial" w:eastAsia="Times New Roman" w:hAnsi="Arial" w:cs="Times New Roman"/>
      <w:sz w:val="24"/>
      <w:szCs w:val="20"/>
      <w:lang w:val="es-ES_tradnl" w:eastAsia="es-ES"/>
    </w:rPr>
  </w:style>
  <w:style w:type="paragraph" w:customStyle="1" w:styleId="Default">
    <w:name w:val="Default"/>
    <w:uiPriority w:val="99"/>
    <w:rsid w:val="001567FF"/>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nhideWhenUsed/>
    <w:rsid w:val="00EE20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EE205C"/>
  </w:style>
  <w:style w:type="paragraph" w:styleId="Piedepgina">
    <w:name w:val="footer"/>
    <w:basedOn w:val="Normal"/>
    <w:link w:val="PiedepginaCar"/>
    <w:uiPriority w:val="99"/>
    <w:unhideWhenUsed/>
    <w:rsid w:val="00EE20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20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83425">
      <w:bodyDiv w:val="1"/>
      <w:marLeft w:val="0"/>
      <w:marRight w:val="0"/>
      <w:marTop w:val="0"/>
      <w:marBottom w:val="0"/>
      <w:divBdr>
        <w:top w:val="none" w:sz="0" w:space="0" w:color="auto"/>
        <w:left w:val="none" w:sz="0" w:space="0" w:color="auto"/>
        <w:bottom w:val="none" w:sz="0" w:space="0" w:color="auto"/>
        <w:right w:val="none" w:sz="0" w:space="0" w:color="auto"/>
      </w:divBdr>
    </w:div>
    <w:div w:id="192694165">
      <w:bodyDiv w:val="1"/>
      <w:marLeft w:val="0"/>
      <w:marRight w:val="0"/>
      <w:marTop w:val="0"/>
      <w:marBottom w:val="0"/>
      <w:divBdr>
        <w:top w:val="none" w:sz="0" w:space="0" w:color="auto"/>
        <w:left w:val="none" w:sz="0" w:space="0" w:color="auto"/>
        <w:bottom w:val="none" w:sz="0" w:space="0" w:color="auto"/>
        <w:right w:val="none" w:sz="0" w:space="0" w:color="auto"/>
      </w:divBdr>
      <w:divsChild>
        <w:div w:id="1054045766">
          <w:marLeft w:val="0"/>
          <w:marRight w:val="0"/>
          <w:marTop w:val="0"/>
          <w:marBottom w:val="0"/>
          <w:divBdr>
            <w:top w:val="none" w:sz="0" w:space="0" w:color="auto"/>
            <w:left w:val="none" w:sz="0" w:space="0" w:color="auto"/>
            <w:bottom w:val="none" w:sz="0" w:space="0" w:color="auto"/>
            <w:right w:val="none" w:sz="0" w:space="0" w:color="auto"/>
          </w:divBdr>
          <w:divsChild>
            <w:div w:id="46879751">
              <w:marLeft w:val="0"/>
              <w:marRight w:val="0"/>
              <w:marTop w:val="0"/>
              <w:marBottom w:val="0"/>
              <w:divBdr>
                <w:top w:val="none" w:sz="0" w:space="0" w:color="auto"/>
                <w:left w:val="none" w:sz="0" w:space="0" w:color="auto"/>
                <w:bottom w:val="none" w:sz="0" w:space="0" w:color="auto"/>
                <w:right w:val="none" w:sz="0" w:space="0" w:color="auto"/>
              </w:divBdr>
              <w:divsChild>
                <w:div w:id="782382027">
                  <w:marLeft w:val="0"/>
                  <w:marRight w:val="0"/>
                  <w:marTop w:val="0"/>
                  <w:marBottom w:val="0"/>
                  <w:divBdr>
                    <w:top w:val="none" w:sz="0" w:space="0" w:color="auto"/>
                    <w:left w:val="none" w:sz="0" w:space="0" w:color="auto"/>
                    <w:bottom w:val="single" w:sz="6" w:space="0" w:color="DDDDDD"/>
                    <w:right w:val="none" w:sz="0" w:space="0" w:color="auto"/>
                  </w:divBdr>
                  <w:divsChild>
                    <w:div w:id="6833108">
                      <w:marLeft w:val="0"/>
                      <w:marRight w:val="0"/>
                      <w:marTop w:val="0"/>
                      <w:marBottom w:val="0"/>
                      <w:divBdr>
                        <w:top w:val="none" w:sz="0" w:space="0" w:color="auto"/>
                        <w:left w:val="none" w:sz="0" w:space="0" w:color="auto"/>
                        <w:bottom w:val="none" w:sz="0" w:space="0" w:color="auto"/>
                        <w:right w:val="none" w:sz="0" w:space="0" w:color="auto"/>
                      </w:divBdr>
                      <w:divsChild>
                        <w:div w:id="1163592534">
                          <w:marLeft w:val="0"/>
                          <w:marRight w:val="0"/>
                          <w:marTop w:val="0"/>
                          <w:marBottom w:val="0"/>
                          <w:divBdr>
                            <w:top w:val="none" w:sz="0" w:space="0" w:color="auto"/>
                            <w:left w:val="none" w:sz="0" w:space="0" w:color="auto"/>
                            <w:bottom w:val="none" w:sz="0" w:space="0" w:color="auto"/>
                            <w:right w:val="none" w:sz="0" w:space="0" w:color="auto"/>
                          </w:divBdr>
                          <w:divsChild>
                            <w:div w:id="112019696">
                              <w:marLeft w:val="0"/>
                              <w:marRight w:val="0"/>
                              <w:marTop w:val="0"/>
                              <w:marBottom w:val="0"/>
                              <w:divBdr>
                                <w:top w:val="none" w:sz="0" w:space="0" w:color="auto"/>
                                <w:left w:val="none" w:sz="0" w:space="0" w:color="auto"/>
                                <w:bottom w:val="none" w:sz="0" w:space="0" w:color="auto"/>
                                <w:right w:val="none" w:sz="0" w:space="0" w:color="auto"/>
                              </w:divBdr>
                              <w:divsChild>
                                <w:div w:id="466317250">
                                  <w:marLeft w:val="0"/>
                                  <w:marRight w:val="0"/>
                                  <w:marTop w:val="0"/>
                                  <w:marBottom w:val="0"/>
                                  <w:divBdr>
                                    <w:top w:val="none" w:sz="0" w:space="0" w:color="auto"/>
                                    <w:left w:val="none" w:sz="0" w:space="0" w:color="auto"/>
                                    <w:bottom w:val="none" w:sz="0" w:space="0" w:color="auto"/>
                                    <w:right w:val="none" w:sz="0" w:space="0" w:color="auto"/>
                                  </w:divBdr>
                                  <w:divsChild>
                                    <w:div w:id="237908743">
                                      <w:marLeft w:val="0"/>
                                      <w:marRight w:val="0"/>
                                      <w:marTop w:val="0"/>
                                      <w:marBottom w:val="0"/>
                                      <w:divBdr>
                                        <w:top w:val="none" w:sz="0" w:space="0" w:color="auto"/>
                                        <w:left w:val="none" w:sz="0" w:space="0" w:color="auto"/>
                                        <w:bottom w:val="none" w:sz="0" w:space="0" w:color="auto"/>
                                        <w:right w:val="none" w:sz="0" w:space="0" w:color="auto"/>
                                      </w:divBdr>
                                      <w:divsChild>
                                        <w:div w:id="250092980">
                                          <w:marLeft w:val="0"/>
                                          <w:marRight w:val="0"/>
                                          <w:marTop w:val="0"/>
                                          <w:marBottom w:val="0"/>
                                          <w:divBdr>
                                            <w:top w:val="none" w:sz="0" w:space="0" w:color="auto"/>
                                            <w:left w:val="none" w:sz="0" w:space="0" w:color="auto"/>
                                            <w:bottom w:val="none" w:sz="0" w:space="0" w:color="auto"/>
                                            <w:right w:val="none" w:sz="0" w:space="0" w:color="auto"/>
                                          </w:divBdr>
                                          <w:divsChild>
                                            <w:div w:id="1342319132">
                                              <w:marLeft w:val="0"/>
                                              <w:marRight w:val="0"/>
                                              <w:marTop w:val="0"/>
                                              <w:marBottom w:val="0"/>
                                              <w:divBdr>
                                                <w:top w:val="none" w:sz="0" w:space="0" w:color="auto"/>
                                                <w:left w:val="none" w:sz="0" w:space="0" w:color="auto"/>
                                                <w:bottom w:val="none" w:sz="0" w:space="0" w:color="auto"/>
                                                <w:right w:val="none" w:sz="0" w:space="0" w:color="auto"/>
                                              </w:divBdr>
                                              <w:divsChild>
                                                <w:div w:id="15859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8778292">
      <w:bodyDiv w:val="1"/>
      <w:marLeft w:val="0"/>
      <w:marRight w:val="0"/>
      <w:marTop w:val="0"/>
      <w:marBottom w:val="0"/>
      <w:divBdr>
        <w:top w:val="none" w:sz="0" w:space="0" w:color="auto"/>
        <w:left w:val="none" w:sz="0" w:space="0" w:color="auto"/>
        <w:bottom w:val="none" w:sz="0" w:space="0" w:color="auto"/>
        <w:right w:val="none" w:sz="0" w:space="0" w:color="auto"/>
      </w:divBdr>
      <w:divsChild>
        <w:div w:id="1990092181">
          <w:marLeft w:val="0"/>
          <w:marRight w:val="0"/>
          <w:marTop w:val="0"/>
          <w:marBottom w:val="0"/>
          <w:divBdr>
            <w:top w:val="none" w:sz="0" w:space="0" w:color="auto"/>
            <w:left w:val="none" w:sz="0" w:space="0" w:color="auto"/>
            <w:bottom w:val="none" w:sz="0" w:space="0" w:color="auto"/>
            <w:right w:val="none" w:sz="0" w:space="0" w:color="auto"/>
          </w:divBdr>
          <w:divsChild>
            <w:div w:id="989410100">
              <w:marLeft w:val="0"/>
              <w:marRight w:val="0"/>
              <w:marTop w:val="0"/>
              <w:marBottom w:val="0"/>
              <w:divBdr>
                <w:top w:val="none" w:sz="0" w:space="0" w:color="auto"/>
                <w:left w:val="none" w:sz="0" w:space="0" w:color="auto"/>
                <w:bottom w:val="none" w:sz="0" w:space="0" w:color="auto"/>
                <w:right w:val="none" w:sz="0" w:space="0" w:color="auto"/>
              </w:divBdr>
              <w:divsChild>
                <w:div w:id="955870040">
                  <w:marLeft w:val="0"/>
                  <w:marRight w:val="0"/>
                  <w:marTop w:val="0"/>
                  <w:marBottom w:val="0"/>
                  <w:divBdr>
                    <w:top w:val="none" w:sz="0" w:space="0" w:color="auto"/>
                    <w:left w:val="none" w:sz="0" w:space="0" w:color="auto"/>
                    <w:bottom w:val="single" w:sz="6" w:space="0" w:color="DDDDDD"/>
                    <w:right w:val="none" w:sz="0" w:space="0" w:color="auto"/>
                  </w:divBdr>
                  <w:divsChild>
                    <w:div w:id="2127921015">
                      <w:marLeft w:val="0"/>
                      <w:marRight w:val="0"/>
                      <w:marTop w:val="0"/>
                      <w:marBottom w:val="0"/>
                      <w:divBdr>
                        <w:top w:val="none" w:sz="0" w:space="0" w:color="auto"/>
                        <w:left w:val="none" w:sz="0" w:space="0" w:color="auto"/>
                        <w:bottom w:val="none" w:sz="0" w:space="0" w:color="auto"/>
                        <w:right w:val="none" w:sz="0" w:space="0" w:color="auto"/>
                      </w:divBdr>
                      <w:divsChild>
                        <w:div w:id="1400522116">
                          <w:marLeft w:val="0"/>
                          <w:marRight w:val="0"/>
                          <w:marTop w:val="0"/>
                          <w:marBottom w:val="0"/>
                          <w:divBdr>
                            <w:top w:val="none" w:sz="0" w:space="0" w:color="auto"/>
                            <w:left w:val="none" w:sz="0" w:space="0" w:color="auto"/>
                            <w:bottom w:val="none" w:sz="0" w:space="0" w:color="auto"/>
                            <w:right w:val="none" w:sz="0" w:space="0" w:color="auto"/>
                          </w:divBdr>
                          <w:divsChild>
                            <w:div w:id="1278483607">
                              <w:marLeft w:val="0"/>
                              <w:marRight w:val="0"/>
                              <w:marTop w:val="0"/>
                              <w:marBottom w:val="0"/>
                              <w:divBdr>
                                <w:top w:val="none" w:sz="0" w:space="0" w:color="auto"/>
                                <w:left w:val="none" w:sz="0" w:space="0" w:color="auto"/>
                                <w:bottom w:val="none" w:sz="0" w:space="0" w:color="auto"/>
                                <w:right w:val="none" w:sz="0" w:space="0" w:color="auto"/>
                              </w:divBdr>
                              <w:divsChild>
                                <w:div w:id="466509279">
                                  <w:marLeft w:val="0"/>
                                  <w:marRight w:val="0"/>
                                  <w:marTop w:val="0"/>
                                  <w:marBottom w:val="0"/>
                                  <w:divBdr>
                                    <w:top w:val="none" w:sz="0" w:space="0" w:color="auto"/>
                                    <w:left w:val="none" w:sz="0" w:space="0" w:color="auto"/>
                                    <w:bottom w:val="none" w:sz="0" w:space="0" w:color="auto"/>
                                    <w:right w:val="none" w:sz="0" w:space="0" w:color="auto"/>
                                  </w:divBdr>
                                  <w:divsChild>
                                    <w:div w:id="1794209571">
                                      <w:marLeft w:val="0"/>
                                      <w:marRight w:val="0"/>
                                      <w:marTop w:val="0"/>
                                      <w:marBottom w:val="0"/>
                                      <w:divBdr>
                                        <w:top w:val="none" w:sz="0" w:space="0" w:color="auto"/>
                                        <w:left w:val="none" w:sz="0" w:space="0" w:color="auto"/>
                                        <w:bottom w:val="none" w:sz="0" w:space="0" w:color="auto"/>
                                        <w:right w:val="none" w:sz="0" w:space="0" w:color="auto"/>
                                      </w:divBdr>
                                      <w:divsChild>
                                        <w:div w:id="391587925">
                                          <w:marLeft w:val="0"/>
                                          <w:marRight w:val="0"/>
                                          <w:marTop w:val="0"/>
                                          <w:marBottom w:val="0"/>
                                          <w:divBdr>
                                            <w:top w:val="none" w:sz="0" w:space="0" w:color="auto"/>
                                            <w:left w:val="none" w:sz="0" w:space="0" w:color="auto"/>
                                            <w:bottom w:val="none" w:sz="0" w:space="0" w:color="auto"/>
                                            <w:right w:val="none" w:sz="0" w:space="0" w:color="auto"/>
                                          </w:divBdr>
                                          <w:divsChild>
                                            <w:div w:id="1213031495">
                                              <w:marLeft w:val="0"/>
                                              <w:marRight w:val="0"/>
                                              <w:marTop w:val="0"/>
                                              <w:marBottom w:val="0"/>
                                              <w:divBdr>
                                                <w:top w:val="none" w:sz="0" w:space="0" w:color="auto"/>
                                                <w:left w:val="none" w:sz="0" w:space="0" w:color="auto"/>
                                                <w:bottom w:val="none" w:sz="0" w:space="0" w:color="auto"/>
                                                <w:right w:val="none" w:sz="0" w:space="0" w:color="auto"/>
                                              </w:divBdr>
                                              <w:divsChild>
                                                <w:div w:id="696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258279">
      <w:bodyDiv w:val="1"/>
      <w:marLeft w:val="0"/>
      <w:marRight w:val="0"/>
      <w:marTop w:val="0"/>
      <w:marBottom w:val="0"/>
      <w:divBdr>
        <w:top w:val="none" w:sz="0" w:space="0" w:color="auto"/>
        <w:left w:val="none" w:sz="0" w:space="0" w:color="auto"/>
        <w:bottom w:val="none" w:sz="0" w:space="0" w:color="auto"/>
        <w:right w:val="none" w:sz="0" w:space="0" w:color="auto"/>
      </w:divBdr>
      <w:divsChild>
        <w:div w:id="1541087399">
          <w:marLeft w:val="0"/>
          <w:marRight w:val="0"/>
          <w:marTop w:val="95"/>
          <w:marBottom w:val="0"/>
          <w:divBdr>
            <w:top w:val="none" w:sz="0" w:space="0" w:color="auto"/>
            <w:left w:val="none" w:sz="0" w:space="0" w:color="auto"/>
            <w:bottom w:val="none" w:sz="0" w:space="0" w:color="auto"/>
            <w:right w:val="none" w:sz="0" w:space="0" w:color="auto"/>
          </w:divBdr>
          <w:divsChild>
            <w:div w:id="1988706678">
              <w:marLeft w:val="0"/>
              <w:marRight w:val="0"/>
              <w:marTop w:val="0"/>
              <w:marBottom w:val="0"/>
              <w:divBdr>
                <w:top w:val="single" w:sz="18" w:space="0" w:color="2D6282"/>
                <w:left w:val="single" w:sz="18" w:space="0" w:color="2D6282"/>
                <w:bottom w:val="single" w:sz="18" w:space="0" w:color="2D6282"/>
                <w:right w:val="single" w:sz="18" w:space="0" w:color="2D6282"/>
              </w:divBdr>
              <w:divsChild>
                <w:div w:id="908538756">
                  <w:marLeft w:val="0"/>
                  <w:marRight w:val="0"/>
                  <w:marTop w:val="0"/>
                  <w:marBottom w:val="0"/>
                  <w:divBdr>
                    <w:top w:val="none" w:sz="0" w:space="0" w:color="auto"/>
                    <w:left w:val="single" w:sz="6" w:space="0" w:color="CAD8E0"/>
                    <w:bottom w:val="none" w:sz="0" w:space="0" w:color="auto"/>
                    <w:right w:val="single" w:sz="6" w:space="0" w:color="CAD8E0"/>
                  </w:divBdr>
                  <w:divsChild>
                    <w:div w:id="1875533799">
                      <w:marLeft w:val="0"/>
                      <w:marRight w:val="0"/>
                      <w:marTop w:val="0"/>
                      <w:marBottom w:val="0"/>
                      <w:divBdr>
                        <w:top w:val="none" w:sz="0" w:space="0" w:color="auto"/>
                        <w:left w:val="none" w:sz="0" w:space="0" w:color="auto"/>
                        <w:bottom w:val="none" w:sz="0" w:space="0" w:color="auto"/>
                        <w:right w:val="none" w:sz="0" w:space="0" w:color="auto"/>
                      </w:divBdr>
                      <w:divsChild>
                        <w:div w:id="388067932">
                          <w:marLeft w:val="3030"/>
                          <w:marRight w:val="0"/>
                          <w:marTop w:val="0"/>
                          <w:marBottom w:val="0"/>
                          <w:divBdr>
                            <w:top w:val="none" w:sz="0" w:space="0" w:color="auto"/>
                            <w:left w:val="none" w:sz="0" w:space="0" w:color="auto"/>
                            <w:bottom w:val="none" w:sz="0" w:space="0" w:color="auto"/>
                            <w:right w:val="none" w:sz="0" w:space="0" w:color="auto"/>
                          </w:divBdr>
                          <w:divsChild>
                            <w:div w:id="321928614">
                              <w:marLeft w:val="0"/>
                              <w:marRight w:val="0"/>
                              <w:marTop w:val="0"/>
                              <w:marBottom w:val="0"/>
                              <w:divBdr>
                                <w:top w:val="none" w:sz="0" w:space="0" w:color="auto"/>
                                <w:left w:val="none" w:sz="0" w:space="0" w:color="auto"/>
                                <w:bottom w:val="none" w:sz="0" w:space="0" w:color="auto"/>
                                <w:right w:val="none" w:sz="0" w:space="0" w:color="auto"/>
                              </w:divBdr>
                              <w:divsChild>
                                <w:div w:id="1141848085">
                                  <w:marLeft w:val="0"/>
                                  <w:marRight w:val="0"/>
                                  <w:marTop w:val="136"/>
                                  <w:marBottom w:val="0"/>
                                  <w:divBdr>
                                    <w:top w:val="none" w:sz="0" w:space="0" w:color="auto"/>
                                    <w:left w:val="none" w:sz="0" w:space="0" w:color="auto"/>
                                    <w:bottom w:val="none" w:sz="0" w:space="0" w:color="auto"/>
                                    <w:right w:val="none" w:sz="0" w:space="0" w:color="auto"/>
                                  </w:divBdr>
                                  <w:divsChild>
                                    <w:div w:id="2020353182">
                                      <w:marLeft w:val="0"/>
                                      <w:marRight w:val="0"/>
                                      <w:marTop w:val="0"/>
                                      <w:marBottom w:val="0"/>
                                      <w:divBdr>
                                        <w:top w:val="none" w:sz="0" w:space="0" w:color="auto"/>
                                        <w:left w:val="none" w:sz="0" w:space="0" w:color="auto"/>
                                        <w:bottom w:val="none" w:sz="0" w:space="0" w:color="auto"/>
                                        <w:right w:val="none" w:sz="0" w:space="0" w:color="auto"/>
                                      </w:divBdr>
                                      <w:divsChild>
                                        <w:div w:id="758990152">
                                          <w:marLeft w:val="0"/>
                                          <w:marRight w:val="0"/>
                                          <w:marTop w:val="0"/>
                                          <w:marBottom w:val="0"/>
                                          <w:divBdr>
                                            <w:top w:val="none" w:sz="0" w:space="0" w:color="auto"/>
                                            <w:left w:val="none" w:sz="0" w:space="0" w:color="auto"/>
                                            <w:bottom w:val="none" w:sz="0" w:space="0" w:color="auto"/>
                                            <w:right w:val="none" w:sz="0" w:space="0" w:color="auto"/>
                                          </w:divBdr>
                                          <w:divsChild>
                                            <w:div w:id="1466704486">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352391">
      <w:bodyDiv w:val="1"/>
      <w:marLeft w:val="0"/>
      <w:marRight w:val="0"/>
      <w:marTop w:val="0"/>
      <w:marBottom w:val="0"/>
      <w:divBdr>
        <w:top w:val="none" w:sz="0" w:space="0" w:color="auto"/>
        <w:left w:val="none" w:sz="0" w:space="0" w:color="auto"/>
        <w:bottom w:val="none" w:sz="0" w:space="0" w:color="auto"/>
        <w:right w:val="none" w:sz="0" w:space="0" w:color="auto"/>
      </w:divBdr>
      <w:divsChild>
        <w:div w:id="1125656727">
          <w:marLeft w:val="0"/>
          <w:marRight w:val="0"/>
          <w:marTop w:val="95"/>
          <w:marBottom w:val="0"/>
          <w:divBdr>
            <w:top w:val="none" w:sz="0" w:space="0" w:color="auto"/>
            <w:left w:val="none" w:sz="0" w:space="0" w:color="auto"/>
            <w:bottom w:val="none" w:sz="0" w:space="0" w:color="auto"/>
            <w:right w:val="none" w:sz="0" w:space="0" w:color="auto"/>
          </w:divBdr>
          <w:divsChild>
            <w:div w:id="657535248">
              <w:marLeft w:val="0"/>
              <w:marRight w:val="0"/>
              <w:marTop w:val="0"/>
              <w:marBottom w:val="0"/>
              <w:divBdr>
                <w:top w:val="single" w:sz="18" w:space="0" w:color="2D6282"/>
                <w:left w:val="single" w:sz="18" w:space="0" w:color="2D6282"/>
                <w:bottom w:val="single" w:sz="18" w:space="0" w:color="2D6282"/>
                <w:right w:val="single" w:sz="18" w:space="0" w:color="2D6282"/>
              </w:divBdr>
              <w:divsChild>
                <w:div w:id="1620185574">
                  <w:marLeft w:val="0"/>
                  <w:marRight w:val="0"/>
                  <w:marTop w:val="0"/>
                  <w:marBottom w:val="0"/>
                  <w:divBdr>
                    <w:top w:val="none" w:sz="0" w:space="0" w:color="auto"/>
                    <w:left w:val="single" w:sz="6" w:space="0" w:color="CAD8E0"/>
                    <w:bottom w:val="none" w:sz="0" w:space="0" w:color="auto"/>
                    <w:right w:val="single" w:sz="6" w:space="0" w:color="CAD8E0"/>
                  </w:divBdr>
                  <w:divsChild>
                    <w:div w:id="671226387">
                      <w:marLeft w:val="0"/>
                      <w:marRight w:val="0"/>
                      <w:marTop w:val="0"/>
                      <w:marBottom w:val="0"/>
                      <w:divBdr>
                        <w:top w:val="none" w:sz="0" w:space="0" w:color="auto"/>
                        <w:left w:val="none" w:sz="0" w:space="0" w:color="auto"/>
                        <w:bottom w:val="none" w:sz="0" w:space="0" w:color="auto"/>
                        <w:right w:val="none" w:sz="0" w:space="0" w:color="auto"/>
                      </w:divBdr>
                      <w:divsChild>
                        <w:div w:id="640767790">
                          <w:marLeft w:val="3030"/>
                          <w:marRight w:val="0"/>
                          <w:marTop w:val="0"/>
                          <w:marBottom w:val="0"/>
                          <w:divBdr>
                            <w:top w:val="none" w:sz="0" w:space="0" w:color="auto"/>
                            <w:left w:val="none" w:sz="0" w:space="0" w:color="auto"/>
                            <w:bottom w:val="none" w:sz="0" w:space="0" w:color="auto"/>
                            <w:right w:val="none" w:sz="0" w:space="0" w:color="auto"/>
                          </w:divBdr>
                          <w:divsChild>
                            <w:div w:id="884027967">
                              <w:marLeft w:val="0"/>
                              <w:marRight w:val="0"/>
                              <w:marTop w:val="0"/>
                              <w:marBottom w:val="0"/>
                              <w:divBdr>
                                <w:top w:val="none" w:sz="0" w:space="0" w:color="auto"/>
                                <w:left w:val="none" w:sz="0" w:space="0" w:color="auto"/>
                                <w:bottom w:val="none" w:sz="0" w:space="0" w:color="auto"/>
                                <w:right w:val="none" w:sz="0" w:space="0" w:color="auto"/>
                              </w:divBdr>
                              <w:divsChild>
                                <w:div w:id="173417602">
                                  <w:marLeft w:val="0"/>
                                  <w:marRight w:val="0"/>
                                  <w:marTop w:val="136"/>
                                  <w:marBottom w:val="0"/>
                                  <w:divBdr>
                                    <w:top w:val="none" w:sz="0" w:space="0" w:color="auto"/>
                                    <w:left w:val="none" w:sz="0" w:space="0" w:color="auto"/>
                                    <w:bottom w:val="none" w:sz="0" w:space="0" w:color="auto"/>
                                    <w:right w:val="none" w:sz="0" w:space="0" w:color="auto"/>
                                  </w:divBdr>
                                  <w:divsChild>
                                    <w:div w:id="1685088801">
                                      <w:marLeft w:val="0"/>
                                      <w:marRight w:val="0"/>
                                      <w:marTop w:val="0"/>
                                      <w:marBottom w:val="0"/>
                                      <w:divBdr>
                                        <w:top w:val="none" w:sz="0" w:space="0" w:color="auto"/>
                                        <w:left w:val="none" w:sz="0" w:space="0" w:color="auto"/>
                                        <w:bottom w:val="none" w:sz="0" w:space="0" w:color="auto"/>
                                        <w:right w:val="none" w:sz="0" w:space="0" w:color="auto"/>
                                      </w:divBdr>
                                      <w:divsChild>
                                        <w:div w:id="537669478">
                                          <w:marLeft w:val="0"/>
                                          <w:marRight w:val="0"/>
                                          <w:marTop w:val="0"/>
                                          <w:marBottom w:val="0"/>
                                          <w:divBdr>
                                            <w:top w:val="none" w:sz="0" w:space="0" w:color="auto"/>
                                            <w:left w:val="none" w:sz="0" w:space="0" w:color="auto"/>
                                            <w:bottom w:val="none" w:sz="0" w:space="0" w:color="auto"/>
                                            <w:right w:val="none" w:sz="0" w:space="0" w:color="auto"/>
                                          </w:divBdr>
                                          <w:divsChild>
                                            <w:div w:id="362094168">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7002463">
      <w:bodyDiv w:val="1"/>
      <w:marLeft w:val="0"/>
      <w:marRight w:val="0"/>
      <w:marTop w:val="0"/>
      <w:marBottom w:val="0"/>
      <w:divBdr>
        <w:top w:val="none" w:sz="0" w:space="0" w:color="auto"/>
        <w:left w:val="none" w:sz="0" w:space="0" w:color="auto"/>
        <w:bottom w:val="none" w:sz="0" w:space="0" w:color="auto"/>
        <w:right w:val="none" w:sz="0" w:space="0" w:color="auto"/>
      </w:divBdr>
    </w:div>
    <w:div w:id="1866164082">
      <w:bodyDiv w:val="1"/>
      <w:marLeft w:val="0"/>
      <w:marRight w:val="0"/>
      <w:marTop w:val="0"/>
      <w:marBottom w:val="0"/>
      <w:divBdr>
        <w:top w:val="none" w:sz="0" w:space="0" w:color="auto"/>
        <w:left w:val="none" w:sz="0" w:space="0" w:color="auto"/>
        <w:bottom w:val="none" w:sz="0" w:space="0" w:color="auto"/>
        <w:right w:val="none" w:sz="0" w:space="0" w:color="auto"/>
      </w:divBdr>
    </w:div>
    <w:div w:id="1945188172">
      <w:bodyDiv w:val="1"/>
      <w:marLeft w:val="0"/>
      <w:marRight w:val="0"/>
      <w:marTop w:val="0"/>
      <w:marBottom w:val="0"/>
      <w:divBdr>
        <w:top w:val="none" w:sz="0" w:space="0" w:color="auto"/>
        <w:left w:val="none" w:sz="0" w:space="0" w:color="auto"/>
        <w:bottom w:val="none" w:sz="0" w:space="0" w:color="auto"/>
        <w:right w:val="none" w:sz="0" w:space="0" w:color="auto"/>
      </w:divBdr>
    </w:div>
    <w:div w:id="2052680981">
      <w:bodyDiv w:val="1"/>
      <w:marLeft w:val="0"/>
      <w:marRight w:val="0"/>
      <w:marTop w:val="0"/>
      <w:marBottom w:val="0"/>
      <w:divBdr>
        <w:top w:val="none" w:sz="0" w:space="0" w:color="auto"/>
        <w:left w:val="none" w:sz="0" w:space="0" w:color="auto"/>
        <w:bottom w:val="none" w:sz="0" w:space="0" w:color="auto"/>
        <w:right w:val="none" w:sz="0" w:space="0" w:color="auto"/>
      </w:divBdr>
      <w:divsChild>
        <w:div w:id="1722554860">
          <w:marLeft w:val="0"/>
          <w:marRight w:val="0"/>
          <w:marTop w:val="95"/>
          <w:marBottom w:val="0"/>
          <w:divBdr>
            <w:top w:val="none" w:sz="0" w:space="0" w:color="auto"/>
            <w:left w:val="none" w:sz="0" w:space="0" w:color="auto"/>
            <w:bottom w:val="none" w:sz="0" w:space="0" w:color="auto"/>
            <w:right w:val="none" w:sz="0" w:space="0" w:color="auto"/>
          </w:divBdr>
          <w:divsChild>
            <w:div w:id="611058958">
              <w:marLeft w:val="0"/>
              <w:marRight w:val="0"/>
              <w:marTop w:val="0"/>
              <w:marBottom w:val="0"/>
              <w:divBdr>
                <w:top w:val="single" w:sz="18" w:space="0" w:color="2D6282"/>
                <w:left w:val="single" w:sz="18" w:space="0" w:color="2D6282"/>
                <w:bottom w:val="single" w:sz="18" w:space="0" w:color="2D6282"/>
                <w:right w:val="single" w:sz="18" w:space="0" w:color="2D6282"/>
              </w:divBdr>
              <w:divsChild>
                <w:div w:id="1894075882">
                  <w:marLeft w:val="0"/>
                  <w:marRight w:val="0"/>
                  <w:marTop w:val="0"/>
                  <w:marBottom w:val="0"/>
                  <w:divBdr>
                    <w:top w:val="none" w:sz="0" w:space="0" w:color="auto"/>
                    <w:left w:val="single" w:sz="6" w:space="0" w:color="CAD8E0"/>
                    <w:bottom w:val="none" w:sz="0" w:space="0" w:color="auto"/>
                    <w:right w:val="single" w:sz="6" w:space="0" w:color="CAD8E0"/>
                  </w:divBdr>
                  <w:divsChild>
                    <w:div w:id="1941060008">
                      <w:marLeft w:val="0"/>
                      <w:marRight w:val="0"/>
                      <w:marTop w:val="0"/>
                      <w:marBottom w:val="0"/>
                      <w:divBdr>
                        <w:top w:val="none" w:sz="0" w:space="0" w:color="auto"/>
                        <w:left w:val="none" w:sz="0" w:space="0" w:color="auto"/>
                        <w:bottom w:val="none" w:sz="0" w:space="0" w:color="auto"/>
                        <w:right w:val="none" w:sz="0" w:space="0" w:color="auto"/>
                      </w:divBdr>
                      <w:divsChild>
                        <w:div w:id="1375957290">
                          <w:marLeft w:val="3030"/>
                          <w:marRight w:val="0"/>
                          <w:marTop w:val="0"/>
                          <w:marBottom w:val="0"/>
                          <w:divBdr>
                            <w:top w:val="none" w:sz="0" w:space="0" w:color="auto"/>
                            <w:left w:val="none" w:sz="0" w:space="0" w:color="auto"/>
                            <w:bottom w:val="none" w:sz="0" w:space="0" w:color="auto"/>
                            <w:right w:val="none" w:sz="0" w:space="0" w:color="auto"/>
                          </w:divBdr>
                          <w:divsChild>
                            <w:div w:id="1442841462">
                              <w:marLeft w:val="0"/>
                              <w:marRight w:val="0"/>
                              <w:marTop w:val="0"/>
                              <w:marBottom w:val="0"/>
                              <w:divBdr>
                                <w:top w:val="none" w:sz="0" w:space="0" w:color="auto"/>
                                <w:left w:val="none" w:sz="0" w:space="0" w:color="auto"/>
                                <w:bottom w:val="none" w:sz="0" w:space="0" w:color="auto"/>
                                <w:right w:val="none" w:sz="0" w:space="0" w:color="auto"/>
                              </w:divBdr>
                              <w:divsChild>
                                <w:div w:id="466897417">
                                  <w:marLeft w:val="0"/>
                                  <w:marRight w:val="0"/>
                                  <w:marTop w:val="136"/>
                                  <w:marBottom w:val="0"/>
                                  <w:divBdr>
                                    <w:top w:val="none" w:sz="0" w:space="0" w:color="auto"/>
                                    <w:left w:val="none" w:sz="0" w:space="0" w:color="auto"/>
                                    <w:bottom w:val="none" w:sz="0" w:space="0" w:color="auto"/>
                                    <w:right w:val="none" w:sz="0" w:space="0" w:color="auto"/>
                                  </w:divBdr>
                                  <w:divsChild>
                                    <w:div w:id="187253485">
                                      <w:marLeft w:val="0"/>
                                      <w:marRight w:val="0"/>
                                      <w:marTop w:val="0"/>
                                      <w:marBottom w:val="0"/>
                                      <w:divBdr>
                                        <w:top w:val="none" w:sz="0" w:space="0" w:color="auto"/>
                                        <w:left w:val="none" w:sz="0" w:space="0" w:color="auto"/>
                                        <w:bottom w:val="none" w:sz="0" w:space="0" w:color="auto"/>
                                        <w:right w:val="none" w:sz="0" w:space="0" w:color="auto"/>
                                      </w:divBdr>
                                      <w:divsChild>
                                        <w:div w:id="824931283">
                                          <w:marLeft w:val="0"/>
                                          <w:marRight w:val="0"/>
                                          <w:marTop w:val="0"/>
                                          <w:marBottom w:val="0"/>
                                          <w:divBdr>
                                            <w:top w:val="none" w:sz="0" w:space="0" w:color="auto"/>
                                            <w:left w:val="none" w:sz="0" w:space="0" w:color="auto"/>
                                            <w:bottom w:val="none" w:sz="0" w:space="0" w:color="auto"/>
                                            <w:right w:val="none" w:sz="0" w:space="0" w:color="auto"/>
                                          </w:divBdr>
                                          <w:divsChild>
                                            <w:div w:id="83847557">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hyperlink" Target="http://www.idis.gov.co/imagenes/Escudo.gif"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67E65-B9B3-4502-B4CD-95C856C7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8534</Words>
  <Characters>46940</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PC COM</Company>
  <LinksUpToDate>false</LinksUpToDate>
  <CharactersWithSpaces>55364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ccarmona</dc:creator>
  <cp:keywords/>
  <dc:description/>
  <cp:lastModifiedBy>Edgardo Perez Lambada   </cp:lastModifiedBy>
  <cp:revision>8</cp:revision>
  <cp:lastPrinted>2013-10-15T16:30:00Z</cp:lastPrinted>
  <dcterms:created xsi:type="dcterms:W3CDTF">2013-11-07T16:47:00Z</dcterms:created>
  <dcterms:modified xsi:type="dcterms:W3CDTF">2016-01-19T15:31:00Z</dcterms:modified>
</cp:coreProperties>
</file>