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286A" w14:textId="18E08FC3" w:rsidR="00861299" w:rsidRDefault="00861299" w:rsidP="00861299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  <w:r w:rsidRPr="00861299">
        <w:rPr>
          <w:rFonts w:ascii="Segoe UI" w:hAnsi="Segoe UI" w:cs="Segoe UI"/>
          <w:b/>
          <w:sz w:val="28"/>
          <w:szCs w:val="24"/>
        </w:rPr>
        <w:t xml:space="preserve">Vacantes Semana </w:t>
      </w:r>
      <w:r w:rsidRPr="00861299">
        <w:rPr>
          <w:rFonts w:ascii="Segoe UI" w:hAnsi="Segoe UI" w:cs="Segoe UI"/>
          <w:b/>
          <w:sz w:val="28"/>
          <w:szCs w:val="24"/>
        </w:rPr>
        <w:t>j</w:t>
      </w:r>
      <w:r w:rsidRPr="00861299">
        <w:rPr>
          <w:rFonts w:ascii="Segoe UI" w:hAnsi="Segoe UI" w:cs="Segoe UI"/>
          <w:b/>
          <w:sz w:val="28"/>
          <w:szCs w:val="24"/>
        </w:rPr>
        <w:t>ulio 1</w:t>
      </w:r>
      <w:r w:rsidRPr="00861299">
        <w:rPr>
          <w:rFonts w:ascii="Segoe UI" w:hAnsi="Segoe UI" w:cs="Segoe UI"/>
          <w:b/>
          <w:sz w:val="28"/>
          <w:szCs w:val="24"/>
        </w:rPr>
        <w:t>2</w:t>
      </w:r>
    </w:p>
    <w:p w14:paraId="79F7EB00" w14:textId="77777777" w:rsidR="00861299" w:rsidRPr="00861299" w:rsidRDefault="00861299" w:rsidP="00861299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</w:p>
    <w:p w14:paraId="0D77294D" w14:textId="77777777" w:rsidR="00861299" w:rsidRP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Coordinador instalación de aires acondicionados</w:t>
      </w:r>
    </w:p>
    <w:p w14:paraId="2F782AB1" w14:textId="7FBB4851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 xml:space="preserve">Tecnólogo o profesional en </w:t>
      </w:r>
      <w:r>
        <w:rPr>
          <w:rFonts w:ascii="Segoe UI" w:hAnsi="Segoe UI" w:cs="Segoe UI"/>
          <w:sz w:val="24"/>
        </w:rPr>
        <w:t>I</w:t>
      </w:r>
      <w:r w:rsidRPr="00861299">
        <w:rPr>
          <w:rFonts w:ascii="Segoe UI" w:hAnsi="Segoe UI" w:cs="Segoe UI"/>
          <w:sz w:val="24"/>
        </w:rPr>
        <w:t xml:space="preserve">ngeniería </w:t>
      </w:r>
      <w:r>
        <w:rPr>
          <w:rFonts w:ascii="Segoe UI" w:hAnsi="Segoe UI" w:cs="Segoe UI"/>
          <w:sz w:val="24"/>
        </w:rPr>
        <w:t>E</w:t>
      </w:r>
      <w:r w:rsidRPr="00861299">
        <w:rPr>
          <w:rFonts w:ascii="Segoe UI" w:hAnsi="Segoe UI" w:cs="Segoe UI"/>
          <w:sz w:val="24"/>
        </w:rPr>
        <w:t xml:space="preserve">léctrica o tecnólogo eléctrico, con dos (2) años de experiencia en el área. Preferiblemente tener curso de trabajo seguro en alturas. </w:t>
      </w:r>
    </w:p>
    <w:p w14:paraId="53787B6D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Desarrollador web</w:t>
      </w:r>
    </w:p>
    <w:p w14:paraId="300A993A" w14:textId="35F0018E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Profesional en sistemas, con experiencia en desarrollo web con ASP.Net, conocimientos en patrones como MVC5 o superior, JavaScript, Framework jQuery y Bootstrap, manejo de bases de SQL.</w:t>
      </w:r>
      <w:r w:rsidRPr="00861299">
        <w:rPr>
          <w:rFonts w:ascii="Segoe UI" w:hAnsi="Segoe UI" w:cs="Segoe UI"/>
          <w:b/>
          <w:sz w:val="24"/>
        </w:rPr>
        <w:t xml:space="preserve"> </w:t>
      </w:r>
    </w:p>
    <w:p w14:paraId="6637539E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Técnico o tecnólogo en atención prehospitalaria</w:t>
      </w:r>
    </w:p>
    <w:p w14:paraId="21A50024" w14:textId="738FB9EC" w:rsidR="00861299" w:rsidRP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sz w:val="24"/>
        </w:rPr>
        <w:t>Con experiencia certificada mínima de un (1) año, para toma de muestras de control, auxiliar en procesos y labores de seguridad ocupacional.</w:t>
      </w:r>
      <w:r w:rsidRPr="00861299">
        <w:rPr>
          <w:rFonts w:ascii="Segoe UI" w:hAnsi="Segoe UI" w:cs="Segoe UI"/>
          <w:b/>
          <w:sz w:val="24"/>
        </w:rPr>
        <w:t xml:space="preserve"> </w:t>
      </w:r>
    </w:p>
    <w:p w14:paraId="4C6F0AB7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Ingeniero de sistemas</w:t>
      </w:r>
    </w:p>
    <w:p w14:paraId="52033626" w14:textId="20847350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 xml:space="preserve">Con experiencia certificada mínima de dos (2) años, con manejo de paquete </w:t>
      </w:r>
      <w:r>
        <w:rPr>
          <w:rFonts w:ascii="Segoe UI" w:hAnsi="Segoe UI" w:cs="Segoe UI"/>
          <w:sz w:val="24"/>
        </w:rPr>
        <w:t>O</w:t>
      </w:r>
      <w:r w:rsidRPr="00861299">
        <w:rPr>
          <w:rFonts w:ascii="Segoe UI" w:hAnsi="Segoe UI" w:cs="Segoe UI"/>
          <w:sz w:val="24"/>
        </w:rPr>
        <w:t xml:space="preserve">ffice, paquete ORACLE-E </w:t>
      </w:r>
      <w:proofErr w:type="spellStart"/>
      <w:r w:rsidRPr="00861299">
        <w:rPr>
          <w:rFonts w:ascii="Segoe UI" w:hAnsi="Segoe UI" w:cs="Segoe UI"/>
          <w:sz w:val="24"/>
        </w:rPr>
        <w:t>Bussiness</w:t>
      </w:r>
      <w:proofErr w:type="spellEnd"/>
      <w:r w:rsidRPr="00861299"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>S</w:t>
      </w:r>
      <w:r w:rsidRPr="00861299">
        <w:rPr>
          <w:rFonts w:ascii="Segoe UI" w:hAnsi="Segoe UI" w:cs="Segoe UI"/>
          <w:sz w:val="24"/>
        </w:rPr>
        <w:t xml:space="preserve">uite, deseable manejo y administración de la herramienta </w:t>
      </w:r>
      <w:proofErr w:type="spellStart"/>
      <w:r w:rsidRPr="00861299">
        <w:rPr>
          <w:rFonts w:ascii="Segoe UI" w:hAnsi="Segoe UI" w:cs="Segoe UI"/>
          <w:sz w:val="24"/>
        </w:rPr>
        <w:t>Qlik</w:t>
      </w:r>
      <w:r>
        <w:rPr>
          <w:rFonts w:ascii="Segoe UI" w:hAnsi="Segoe UI" w:cs="Segoe UI"/>
          <w:sz w:val="24"/>
        </w:rPr>
        <w:t>V</w:t>
      </w:r>
      <w:r w:rsidRPr="00861299">
        <w:rPr>
          <w:rFonts w:ascii="Segoe UI" w:hAnsi="Segoe UI" w:cs="Segoe UI"/>
          <w:sz w:val="24"/>
        </w:rPr>
        <w:t>iew</w:t>
      </w:r>
      <w:proofErr w:type="spellEnd"/>
      <w:r w:rsidRPr="00861299">
        <w:rPr>
          <w:rFonts w:ascii="Segoe UI" w:hAnsi="Segoe UI" w:cs="Segoe UI"/>
          <w:sz w:val="24"/>
        </w:rPr>
        <w:t xml:space="preserve">, curso ITIL </w:t>
      </w:r>
      <w:proofErr w:type="spellStart"/>
      <w:r w:rsidRPr="00861299">
        <w:rPr>
          <w:rFonts w:ascii="Segoe UI" w:hAnsi="Segoe UI" w:cs="Segoe UI"/>
          <w:sz w:val="24"/>
        </w:rPr>
        <w:t>foundation</w:t>
      </w:r>
      <w:proofErr w:type="spellEnd"/>
      <w:r w:rsidRPr="00861299">
        <w:rPr>
          <w:rFonts w:ascii="Segoe UI" w:hAnsi="Segoe UI" w:cs="Segoe UI"/>
          <w:sz w:val="24"/>
        </w:rPr>
        <w:t xml:space="preserve"> V3, lenguaje de programación ASP, NET. </w:t>
      </w:r>
    </w:p>
    <w:p w14:paraId="63CB9C76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Jefe de enfermería</w:t>
      </w:r>
    </w:p>
    <w:p w14:paraId="60413E2C" w14:textId="70188CA8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Estudios profesionales en enfermería, diplomado</w:t>
      </w:r>
      <w:bookmarkStart w:id="0" w:name="_GoBack"/>
      <w:bookmarkEnd w:id="0"/>
      <w:r w:rsidRPr="00861299">
        <w:rPr>
          <w:rFonts w:ascii="Segoe UI" w:hAnsi="Segoe UI" w:cs="Segoe UI"/>
          <w:sz w:val="24"/>
        </w:rPr>
        <w:t xml:space="preserve"> en UCI, Curso de ACLS actualizado, experiencia de 2 años en cuidado de adulto critico UCI.</w:t>
      </w:r>
    </w:p>
    <w:p w14:paraId="43BE2184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Médico general</w:t>
      </w:r>
    </w:p>
    <w:p w14:paraId="41FB0D2E" w14:textId="78D902B6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Para cuidado paciente crónico, con estudios profesionales en medicina, diplomado UCI, curso ACLS actualizado. Dos años de experiencia laboral en UCI adulto.</w:t>
      </w:r>
    </w:p>
    <w:p w14:paraId="2F593579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Auxiliar de enfermería</w:t>
      </w:r>
    </w:p>
    <w:p w14:paraId="57356677" w14:textId="0F28E801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Estudios técnicos como auxiliar de enfermería, diplomado en UCI, BLS actualizado. Dos años de experiencia laboral en cuidado de adulto crítico.</w:t>
      </w:r>
    </w:p>
    <w:p w14:paraId="3BB2DAE7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lastRenderedPageBreak/>
        <w:t>Conductor de tracto camión</w:t>
      </w:r>
    </w:p>
    <w:p w14:paraId="36A8CB62" w14:textId="3DA9F1ED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Con un (1) año de experiencia laboral conduciendo tracto camión, bachiller, licencia de conducir C3.</w:t>
      </w:r>
    </w:p>
    <w:p w14:paraId="2578A3AC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Conductor de doble troque</w:t>
      </w:r>
    </w:p>
    <w:p w14:paraId="048F3483" w14:textId="6A3C46E5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Con un (1) año de experiencia laboral manejando doble troque, bachiller, licencia de conducir C2. Disponibilidad de tiempo.</w:t>
      </w:r>
    </w:p>
    <w:p w14:paraId="528C9E20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r w:rsidRPr="00861299">
        <w:rPr>
          <w:rFonts w:ascii="Segoe UI" w:hAnsi="Segoe UI" w:cs="Segoe UI"/>
          <w:b/>
          <w:sz w:val="24"/>
        </w:rPr>
        <w:t>Asesor comercial</w:t>
      </w:r>
    </w:p>
    <w:p w14:paraId="04DE4B21" w14:textId="2C2D3442" w:rsidR="00861299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 xml:space="preserve">Técnico asesor de ventas o carreras afines (puede estar estudiando carreras universitarias como administración de empresas e </w:t>
      </w:r>
      <w:r w:rsidRPr="00861299">
        <w:rPr>
          <w:rFonts w:ascii="Segoe UI" w:hAnsi="Segoe UI" w:cs="Segoe UI"/>
          <w:sz w:val="24"/>
        </w:rPr>
        <w:t>ingeniería</w:t>
      </w:r>
      <w:r w:rsidRPr="00861299">
        <w:rPr>
          <w:rFonts w:ascii="Segoe UI" w:hAnsi="Segoe UI" w:cs="Segoe UI"/>
          <w:sz w:val="24"/>
        </w:rPr>
        <w:t xml:space="preserve"> industrial), para promoción y venta de productos y realizar seguimientos a clientes de base de datos. Con 6 meses de experiencia en ventas y captación de cliente.</w:t>
      </w:r>
    </w:p>
    <w:p w14:paraId="1A26F8D6" w14:textId="77777777" w:rsidR="00861299" w:rsidRDefault="00861299" w:rsidP="00861299">
      <w:pPr>
        <w:jc w:val="both"/>
        <w:rPr>
          <w:rFonts w:ascii="Segoe UI" w:hAnsi="Segoe UI" w:cs="Segoe UI"/>
          <w:b/>
          <w:sz w:val="24"/>
        </w:rPr>
      </w:pPr>
      <w:proofErr w:type="spellStart"/>
      <w:r w:rsidRPr="00861299">
        <w:rPr>
          <w:rFonts w:ascii="Segoe UI" w:hAnsi="Segoe UI" w:cs="Segoe UI"/>
          <w:b/>
          <w:sz w:val="24"/>
        </w:rPr>
        <w:t>Mercaderista</w:t>
      </w:r>
      <w:proofErr w:type="spellEnd"/>
      <w:r w:rsidRPr="00861299">
        <w:rPr>
          <w:rFonts w:ascii="Segoe UI" w:hAnsi="Segoe UI" w:cs="Segoe UI"/>
          <w:b/>
          <w:sz w:val="24"/>
        </w:rPr>
        <w:t xml:space="preserve"> y asesora de eventos</w:t>
      </w:r>
    </w:p>
    <w:p w14:paraId="382B2FDB" w14:textId="5D3A8F75" w:rsidR="004E45D6" w:rsidRPr="00861299" w:rsidRDefault="00861299" w:rsidP="00861299">
      <w:pPr>
        <w:jc w:val="both"/>
        <w:rPr>
          <w:rFonts w:ascii="Segoe UI" w:hAnsi="Segoe UI" w:cs="Segoe UI"/>
          <w:sz w:val="24"/>
        </w:rPr>
      </w:pPr>
      <w:r w:rsidRPr="00861299">
        <w:rPr>
          <w:rFonts w:ascii="Segoe UI" w:hAnsi="Segoe UI" w:cs="Segoe UI"/>
          <w:sz w:val="24"/>
        </w:rPr>
        <w:t>Técnico asesor de ventas o carreras afines para promoción y venta de eventos, consecución de eventos, coordinar y realizar seguimientos a clientes de base de datos. Con 6 meses de experiencia en ventas, captación de cliente y eventos.</w:t>
      </w:r>
    </w:p>
    <w:sectPr w:rsidR="004E45D6" w:rsidRPr="00861299" w:rsidSect="008612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DF42" w14:textId="77777777" w:rsidR="00293AAE" w:rsidRDefault="008612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C6A0" w14:textId="77777777" w:rsidR="00494758" w:rsidRPr="00293AAE" w:rsidRDefault="00861299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00E4450" wp14:editId="5E5F850E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07AE5A1" w14:textId="77777777" w:rsidR="00D25342" w:rsidRPr="00293AAE" w:rsidRDefault="00861299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1805BAE" wp14:editId="0449E3C7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7DFD" w14:textId="77777777" w:rsidR="00293AAE" w:rsidRDefault="0086129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52224" w14:textId="77777777" w:rsidR="00293AAE" w:rsidRDefault="008612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B65E" w14:textId="77777777" w:rsidR="00EF5093" w:rsidRPr="00D25342" w:rsidRDefault="00861299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3950F30A" wp14:editId="718896CE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16C3" w14:textId="77777777" w:rsidR="00293AAE" w:rsidRDefault="008612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D09"/>
    <w:rsid w:val="001249FB"/>
    <w:rsid w:val="003E7022"/>
    <w:rsid w:val="00444A8C"/>
    <w:rsid w:val="004E45D6"/>
    <w:rsid w:val="00542654"/>
    <w:rsid w:val="00587D13"/>
    <w:rsid w:val="00653B47"/>
    <w:rsid w:val="00654573"/>
    <w:rsid w:val="0068072E"/>
    <w:rsid w:val="006C6388"/>
    <w:rsid w:val="0076023F"/>
    <w:rsid w:val="00761B86"/>
    <w:rsid w:val="00861299"/>
    <w:rsid w:val="008725C3"/>
    <w:rsid w:val="008A0D09"/>
    <w:rsid w:val="00976ED2"/>
    <w:rsid w:val="00977141"/>
    <w:rsid w:val="009C6452"/>
    <w:rsid w:val="00AA508D"/>
    <w:rsid w:val="00B71FDB"/>
    <w:rsid w:val="00B82E65"/>
    <w:rsid w:val="00BA4943"/>
    <w:rsid w:val="00BC751D"/>
    <w:rsid w:val="00BE19A3"/>
    <w:rsid w:val="00BE2A15"/>
    <w:rsid w:val="00BE52BD"/>
    <w:rsid w:val="00C325DB"/>
    <w:rsid w:val="00C4477F"/>
    <w:rsid w:val="00CE7D9E"/>
    <w:rsid w:val="00D00A95"/>
    <w:rsid w:val="00D05CFC"/>
    <w:rsid w:val="00D503D5"/>
    <w:rsid w:val="00DF2E5D"/>
    <w:rsid w:val="00E006A0"/>
    <w:rsid w:val="00E5407A"/>
    <w:rsid w:val="00F0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72A1"/>
  <w15:docId w15:val="{83100FC1-33FA-44D2-88DE-1880CE77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68072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61299"/>
    <w:pPr>
      <w:tabs>
        <w:tab w:val="center" w:pos="4419"/>
        <w:tab w:val="right" w:pos="8838"/>
      </w:tabs>
    </w:pPr>
    <w:rPr>
      <w:rFonts w:eastAsiaTheme="minorEastAsia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1299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1299"/>
    <w:pPr>
      <w:tabs>
        <w:tab w:val="center" w:pos="4419"/>
        <w:tab w:val="right" w:pos="8838"/>
      </w:tabs>
    </w:pPr>
    <w:rPr>
      <w:rFonts w:eastAsiaTheme="minorEastAsia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129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CASTILLA</dc:creator>
  <cp:lastModifiedBy>Licencia Office 365 BAQSIS001142</cp:lastModifiedBy>
  <cp:revision>4</cp:revision>
  <cp:lastPrinted>2019-06-10T15:40:00Z</cp:lastPrinted>
  <dcterms:created xsi:type="dcterms:W3CDTF">2019-07-23T14:38:00Z</dcterms:created>
  <dcterms:modified xsi:type="dcterms:W3CDTF">2019-07-23T15:45:00Z</dcterms:modified>
</cp:coreProperties>
</file>